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6A" w:rsidRDefault="00E4786A">
      <w:pPr>
        <w:spacing w:after="0" w:line="240" w:lineRule="auto"/>
        <w:jc w:val="both"/>
        <w:rPr>
          <w:rFonts w:ascii="Arial" w:eastAsia="Times New Roman" w:hAnsi="Arial" w:cs="Arial"/>
          <w:sz w:val="20"/>
          <w:szCs w:val="20"/>
          <w:lang w:eastAsia="hr-HR"/>
        </w:rPr>
      </w:pPr>
    </w:p>
    <w:p w:rsidR="000D482B" w:rsidRPr="00B06411" w:rsidRDefault="000D482B" w:rsidP="000D482B">
      <w:pPr>
        <w:rPr>
          <w:rFonts w:ascii="Arial" w:hAnsi="Arial" w:cs="Arial"/>
          <w:b/>
          <w:bCs/>
          <w:sz w:val="20"/>
          <w:szCs w:val="20"/>
        </w:rPr>
      </w:pPr>
    </w:p>
    <w:p w:rsidR="000D482B" w:rsidRPr="00B06411" w:rsidRDefault="000D482B" w:rsidP="000D482B">
      <w:pPr>
        <w:jc w:val="center"/>
        <w:rPr>
          <w:rFonts w:ascii="Arial" w:hAnsi="Arial" w:cs="Arial"/>
          <w:sz w:val="20"/>
          <w:szCs w:val="20"/>
        </w:rPr>
      </w:pPr>
      <w:r w:rsidRPr="00B06411">
        <w:rPr>
          <w:rFonts w:ascii="Arial" w:hAnsi="Arial" w:cs="Arial"/>
          <w:noProof/>
          <w:sz w:val="20"/>
          <w:szCs w:val="20"/>
          <w:lang w:eastAsia="hr-HR"/>
        </w:rPr>
        <w:drawing>
          <wp:anchor distT="0" distB="0" distL="114300" distR="114300" simplePos="0" relativeHeight="251657216" behindDoc="0" locked="0" layoutInCell="1" allowOverlap="1" wp14:anchorId="32EB6075" wp14:editId="0AE02B1E">
            <wp:simplePos x="0" y="0"/>
            <wp:positionH relativeFrom="column">
              <wp:posOffset>2466975</wp:posOffset>
            </wp:positionH>
            <wp:positionV relativeFrom="paragraph">
              <wp:posOffset>8890</wp:posOffset>
            </wp:positionV>
            <wp:extent cx="752475" cy="752475"/>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2475" cy="752475"/>
                    </a:xfrm>
                    <a:prstGeom prst="rect">
                      <a:avLst/>
                    </a:prstGeom>
                    <a:noFill/>
                    <a:ln w="9525">
                      <a:noFill/>
                      <a:miter lim="800000"/>
                      <a:headEnd/>
                      <a:tailEnd/>
                    </a:ln>
                  </pic:spPr>
                </pic:pic>
              </a:graphicData>
            </a:graphic>
          </wp:anchor>
        </w:drawing>
      </w:r>
      <w:r w:rsidRPr="00B06411">
        <w:rPr>
          <w:rFonts w:ascii="Arial" w:hAnsi="Arial" w:cs="Arial"/>
          <w:sz w:val="20"/>
          <w:szCs w:val="20"/>
        </w:rPr>
        <w:br w:type="textWrapping" w:clear="all"/>
      </w:r>
    </w:p>
    <w:p w:rsidR="000D482B" w:rsidRPr="00EB4521" w:rsidRDefault="000D482B" w:rsidP="000D482B">
      <w:pPr>
        <w:widowControl w:val="0"/>
        <w:autoSpaceDE w:val="0"/>
        <w:adjustRightInd w:val="0"/>
        <w:jc w:val="center"/>
        <w:rPr>
          <w:rFonts w:ascii="Arial" w:hAnsi="Arial" w:cs="Arial"/>
          <w:sz w:val="28"/>
          <w:szCs w:val="28"/>
        </w:rPr>
      </w:pPr>
      <w:r w:rsidRPr="00EB4521">
        <w:rPr>
          <w:rFonts w:ascii="Arial" w:hAnsi="Arial" w:cs="Arial"/>
          <w:b/>
          <w:bCs/>
          <w:sz w:val="28"/>
          <w:szCs w:val="28"/>
        </w:rPr>
        <w:t>GRAD ZADAR</w:t>
      </w:r>
    </w:p>
    <w:p w:rsidR="000D482B" w:rsidRPr="00B06411" w:rsidRDefault="000D482B" w:rsidP="000D482B">
      <w:pPr>
        <w:widowControl w:val="0"/>
        <w:autoSpaceDE w:val="0"/>
        <w:adjustRightInd w:val="0"/>
        <w:jc w:val="center"/>
        <w:rPr>
          <w:rFonts w:ascii="Arial" w:hAnsi="Arial" w:cs="Arial"/>
          <w:sz w:val="20"/>
          <w:szCs w:val="20"/>
        </w:rPr>
      </w:pPr>
      <w:r>
        <w:rPr>
          <w:rFonts w:ascii="Arial" w:hAnsi="Arial" w:cs="Arial"/>
          <w:noProof/>
          <w:sz w:val="20"/>
          <w:szCs w:val="20"/>
          <w:lang w:eastAsia="hr-HR"/>
        </w:rPr>
        <mc:AlternateContent>
          <mc:Choice Requires="wps">
            <w:drawing>
              <wp:anchor distT="4294967292" distB="4294967292" distL="114300" distR="114300" simplePos="0" relativeHeight="251658240" behindDoc="1" locked="0" layoutInCell="0" allowOverlap="1" wp14:anchorId="54E2E3BB" wp14:editId="1F4761DD">
                <wp:simplePos x="0" y="0"/>
                <wp:positionH relativeFrom="column">
                  <wp:posOffset>-82550</wp:posOffset>
                </wp:positionH>
                <wp:positionV relativeFrom="paragraph">
                  <wp:posOffset>57784</wp:posOffset>
                </wp:positionV>
                <wp:extent cx="6026785" cy="0"/>
                <wp:effectExtent l="0" t="0" r="1206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A46EB5"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pt,4.55pt" to="46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cDJwIAAE8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" o:allowincell="f"/>
            </w:pict>
          </mc:Fallback>
        </mc:AlternateContent>
      </w:r>
      <w:r>
        <w:rPr>
          <w:rFonts w:ascii="Arial" w:hAnsi="Arial" w:cs="Arial"/>
          <w:noProof/>
          <w:sz w:val="20"/>
          <w:szCs w:val="20"/>
          <w:lang w:eastAsia="hr-HR"/>
        </w:rPr>
        <mc:AlternateContent>
          <mc:Choice Requires="wps">
            <w:drawing>
              <wp:anchor distT="4294967292" distB="4294967292" distL="114300" distR="114300" simplePos="0" relativeHeight="251659264" behindDoc="1" locked="0" layoutInCell="0" allowOverlap="1" wp14:anchorId="10822877" wp14:editId="6C571427">
                <wp:simplePos x="0" y="0"/>
                <wp:positionH relativeFrom="column">
                  <wp:posOffset>-81280</wp:posOffset>
                </wp:positionH>
                <wp:positionV relativeFrom="paragraph">
                  <wp:posOffset>33654</wp:posOffset>
                </wp:positionV>
                <wp:extent cx="60261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1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B91385"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pt,2.65pt" to="468.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" o:allowincell="f"/>
            </w:pict>
          </mc:Fallback>
        </mc:AlternateContent>
      </w:r>
    </w:p>
    <w:p w:rsidR="000D482B" w:rsidRPr="00EB4521" w:rsidRDefault="000D482B" w:rsidP="000D482B">
      <w:pPr>
        <w:widowControl w:val="0"/>
        <w:autoSpaceDE w:val="0"/>
        <w:adjustRightInd w:val="0"/>
        <w:jc w:val="center"/>
        <w:rPr>
          <w:rFonts w:ascii="Arial" w:hAnsi="Arial" w:cs="Arial"/>
          <w:i/>
        </w:rPr>
      </w:pPr>
      <w:r w:rsidRPr="00EB4521">
        <w:rPr>
          <w:rFonts w:ascii="Arial" w:hAnsi="Arial" w:cs="Arial"/>
          <w:i/>
        </w:rPr>
        <w:t>Narodni trg 1, 23000 Zadar, Hrvatska</w:t>
      </w: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0D482B" w:rsidRDefault="000D482B">
      <w:pPr>
        <w:spacing w:after="0" w:line="240" w:lineRule="auto"/>
        <w:jc w:val="center"/>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Pr="000D482B" w:rsidRDefault="00636F49">
      <w:pPr>
        <w:spacing w:after="0" w:line="240" w:lineRule="auto"/>
        <w:jc w:val="center"/>
        <w:rPr>
          <w:rFonts w:ascii="Arial" w:eastAsia="Times New Roman" w:hAnsi="Arial" w:cs="Arial"/>
          <w:b/>
          <w:sz w:val="32"/>
          <w:szCs w:val="32"/>
          <w:lang w:eastAsia="hr-HR"/>
        </w:rPr>
      </w:pPr>
      <w:r w:rsidRPr="000D482B">
        <w:rPr>
          <w:rFonts w:ascii="Arial" w:eastAsia="Times New Roman" w:hAnsi="Arial" w:cs="Arial"/>
          <w:b/>
          <w:sz w:val="32"/>
          <w:szCs w:val="32"/>
          <w:lang w:eastAsia="hr-HR"/>
        </w:rPr>
        <w:t>DOKUMENTACIJA O NABAVI</w:t>
      </w:r>
    </w:p>
    <w:p w:rsidR="00E4786A" w:rsidRPr="000D482B" w:rsidRDefault="00636F49">
      <w:pPr>
        <w:spacing w:after="0" w:line="240" w:lineRule="auto"/>
        <w:jc w:val="center"/>
        <w:rPr>
          <w:rFonts w:ascii="Arial" w:eastAsia="Times New Roman" w:hAnsi="Arial" w:cs="Arial"/>
          <w:b/>
          <w:sz w:val="24"/>
          <w:szCs w:val="24"/>
          <w:lang w:eastAsia="hr-HR"/>
        </w:rPr>
      </w:pPr>
      <w:r w:rsidRPr="000D482B">
        <w:rPr>
          <w:rFonts w:ascii="Arial" w:eastAsia="Times New Roman" w:hAnsi="Arial" w:cs="Arial"/>
          <w:b/>
          <w:sz w:val="24"/>
          <w:szCs w:val="24"/>
          <w:lang w:eastAsia="hr-HR"/>
        </w:rPr>
        <w:t>za provedbu otvorenog postupka javne nabave</w:t>
      </w:r>
    </w:p>
    <w:p w:rsidR="00E4786A" w:rsidRDefault="00E4786A">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0D482B" w:rsidRDefault="000D482B">
      <w:pPr>
        <w:spacing w:after="0" w:line="240" w:lineRule="auto"/>
        <w:rPr>
          <w:rFonts w:ascii="Arial" w:eastAsia="Times New Roman" w:hAnsi="Arial" w:cs="Arial"/>
          <w:b/>
          <w:sz w:val="20"/>
          <w:szCs w:val="20"/>
          <w:lang w:eastAsia="hr-HR"/>
        </w:rPr>
      </w:pPr>
    </w:p>
    <w:p w:rsidR="00E4786A" w:rsidRDefault="00E4786A">
      <w:pPr>
        <w:spacing w:after="0" w:line="240" w:lineRule="auto"/>
        <w:jc w:val="center"/>
        <w:rPr>
          <w:rFonts w:ascii="Arial" w:eastAsia="Times New Roman" w:hAnsi="Arial" w:cs="Arial"/>
          <w:b/>
          <w:sz w:val="20"/>
          <w:szCs w:val="20"/>
          <w:lang w:eastAsia="hr-HR"/>
        </w:rPr>
      </w:pPr>
    </w:p>
    <w:p w:rsidR="00E4786A" w:rsidRDefault="00636F49">
      <w:pPr>
        <w:spacing w:after="0" w:line="240" w:lineRule="auto"/>
        <w:jc w:val="center"/>
        <w:rPr>
          <w:rFonts w:ascii="Arial" w:eastAsia="Times New Roman" w:hAnsi="Arial" w:cs="Arial"/>
          <w:b/>
          <w:sz w:val="32"/>
          <w:szCs w:val="32"/>
          <w:u w:val="single"/>
          <w:lang w:eastAsia="hr-HR"/>
        </w:rPr>
      </w:pPr>
      <w:r w:rsidRPr="000D482B">
        <w:rPr>
          <w:rFonts w:ascii="Arial" w:eastAsia="Times New Roman" w:hAnsi="Arial" w:cs="Arial"/>
          <w:b/>
          <w:sz w:val="32"/>
          <w:szCs w:val="32"/>
          <w:u w:val="single"/>
          <w:lang w:eastAsia="hr-HR"/>
        </w:rPr>
        <w:t>PREDMET  NABAVE:</w:t>
      </w:r>
    </w:p>
    <w:p w:rsidR="000D482B" w:rsidRPr="000D482B" w:rsidRDefault="000D482B">
      <w:pPr>
        <w:spacing w:after="0" w:line="240" w:lineRule="auto"/>
        <w:jc w:val="center"/>
        <w:rPr>
          <w:rFonts w:ascii="Arial" w:eastAsia="Times New Roman" w:hAnsi="Arial" w:cs="Arial"/>
          <w:b/>
          <w:sz w:val="32"/>
          <w:szCs w:val="32"/>
          <w:u w:val="single"/>
          <w:lang w:eastAsia="hr-HR"/>
        </w:rPr>
      </w:pPr>
    </w:p>
    <w:p w:rsidR="00E4786A" w:rsidRPr="000D482B" w:rsidRDefault="00636F49" w:rsidP="00A77995">
      <w:pPr>
        <w:widowControl w:val="0"/>
        <w:tabs>
          <w:tab w:val="center" w:pos="4320"/>
          <w:tab w:val="right" w:pos="8640"/>
        </w:tabs>
        <w:snapToGrid w:val="0"/>
        <w:spacing w:after="0" w:line="240" w:lineRule="auto"/>
        <w:jc w:val="center"/>
        <w:rPr>
          <w:rFonts w:ascii="Arial" w:eastAsia="Times New Roman" w:hAnsi="Arial" w:cs="Arial"/>
          <w:sz w:val="28"/>
          <w:szCs w:val="28"/>
          <w:lang w:eastAsia="hr-HR"/>
        </w:rPr>
      </w:pPr>
      <w:r w:rsidRPr="000D482B">
        <w:rPr>
          <w:rFonts w:ascii="Arial" w:eastAsia="Times New Roman" w:hAnsi="Arial" w:cs="Arial"/>
          <w:sz w:val="28"/>
          <w:szCs w:val="28"/>
          <w:lang w:eastAsia="hr-HR"/>
        </w:rPr>
        <w:t>Izgradnja</w:t>
      </w:r>
      <w:r w:rsidR="00A77995" w:rsidRPr="000D482B">
        <w:rPr>
          <w:rFonts w:ascii="Arial" w:eastAsia="Times New Roman" w:hAnsi="Arial" w:cs="Arial"/>
          <w:sz w:val="28"/>
          <w:szCs w:val="28"/>
          <w:lang w:eastAsia="hr-HR"/>
        </w:rPr>
        <w:t xml:space="preserve"> škole na Novom Bokanj</w:t>
      </w:r>
      <w:r w:rsidRPr="000D482B">
        <w:rPr>
          <w:rFonts w:ascii="Arial" w:eastAsia="Times New Roman" w:hAnsi="Arial" w:cs="Arial"/>
          <w:sz w:val="28"/>
          <w:szCs w:val="28"/>
          <w:lang w:eastAsia="hr-HR"/>
        </w:rPr>
        <w:t>c</w:t>
      </w:r>
      <w:r w:rsidR="00A77995" w:rsidRPr="000D482B">
        <w:rPr>
          <w:rFonts w:ascii="Arial" w:eastAsia="Times New Roman" w:hAnsi="Arial" w:cs="Arial"/>
          <w:sz w:val="28"/>
          <w:szCs w:val="28"/>
          <w:lang w:eastAsia="hr-HR"/>
        </w:rPr>
        <w:t>u</w:t>
      </w:r>
    </w:p>
    <w:p w:rsidR="00E4786A" w:rsidRDefault="00E4786A">
      <w:pPr>
        <w:spacing w:after="0" w:line="240" w:lineRule="auto"/>
        <w:jc w:val="center"/>
        <w:rPr>
          <w:rFonts w:ascii="Arial" w:eastAsia="Times New Roman" w:hAnsi="Arial" w:cs="Arial"/>
          <w:sz w:val="20"/>
          <w:szCs w:val="20"/>
          <w:lang w:eastAsia="hr-HR"/>
        </w:rPr>
      </w:pPr>
    </w:p>
    <w:p w:rsidR="00E4786A" w:rsidRPr="000D482B" w:rsidRDefault="007D2554" w:rsidP="000D482B">
      <w:pPr>
        <w:spacing w:after="0" w:line="240" w:lineRule="auto"/>
        <w:jc w:val="center"/>
        <w:rPr>
          <w:rFonts w:ascii="Arial" w:eastAsia="Times New Roman" w:hAnsi="Arial" w:cs="Arial"/>
          <w:u w:val="single"/>
          <w:lang w:eastAsia="hr-HR"/>
        </w:rPr>
      </w:pPr>
      <w:r w:rsidRPr="000D482B">
        <w:rPr>
          <w:rFonts w:ascii="Arial" w:eastAsia="Times New Roman" w:hAnsi="Arial" w:cs="Arial"/>
          <w:u w:val="single"/>
          <w:lang w:eastAsia="hr-HR"/>
        </w:rPr>
        <w:t>(</w:t>
      </w:r>
      <w:r w:rsidR="00636F49" w:rsidRPr="000D482B">
        <w:rPr>
          <w:rFonts w:ascii="Arial" w:eastAsia="Times New Roman" w:hAnsi="Arial" w:cs="Arial"/>
          <w:u w:val="single"/>
          <w:lang w:eastAsia="hr-HR"/>
        </w:rPr>
        <w:t xml:space="preserve">evidencijski broj </w:t>
      </w:r>
      <w:r w:rsidR="00AD5A61">
        <w:rPr>
          <w:rFonts w:ascii="Arial" w:eastAsia="Times New Roman" w:hAnsi="Arial" w:cs="Arial"/>
          <w:u w:val="single"/>
          <w:lang w:eastAsia="hr-HR"/>
        </w:rPr>
        <w:t>nabave: MN 060-25/19</w:t>
      </w:r>
      <w:r w:rsidRPr="000D482B">
        <w:rPr>
          <w:rFonts w:ascii="Arial" w:eastAsia="Times New Roman" w:hAnsi="Arial" w:cs="Arial"/>
          <w:u w:val="single"/>
          <w:lang w:eastAsia="hr-HR"/>
        </w:rPr>
        <w:t>)</w:t>
      </w: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i/>
          <w:color w:val="1F497D"/>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Default="00E4786A">
      <w:pPr>
        <w:spacing w:after="0" w:line="240" w:lineRule="auto"/>
        <w:jc w:val="center"/>
        <w:rPr>
          <w:rFonts w:ascii="Arial" w:eastAsia="Times New Roman" w:hAnsi="Arial" w:cs="Arial"/>
          <w:b/>
          <w:bCs/>
          <w:sz w:val="20"/>
          <w:szCs w:val="20"/>
          <w:lang w:eastAsia="hr-HR"/>
        </w:rPr>
      </w:pPr>
    </w:p>
    <w:p w:rsidR="00E4786A" w:rsidRPr="000D482B" w:rsidRDefault="007D2554">
      <w:pPr>
        <w:spacing w:after="0" w:line="240" w:lineRule="auto"/>
        <w:jc w:val="center"/>
        <w:rPr>
          <w:rFonts w:ascii="Arial" w:eastAsia="Times New Roman" w:hAnsi="Arial" w:cs="Arial"/>
          <w:sz w:val="24"/>
          <w:szCs w:val="24"/>
          <w:lang w:eastAsia="hr-HR"/>
        </w:rPr>
      </w:pPr>
      <w:r w:rsidRPr="000D482B">
        <w:rPr>
          <w:rFonts w:ascii="Arial" w:eastAsia="Times New Roman" w:hAnsi="Arial" w:cs="Arial"/>
          <w:sz w:val="24"/>
          <w:szCs w:val="24"/>
          <w:lang w:eastAsia="hr-HR"/>
        </w:rPr>
        <w:t xml:space="preserve">Zadar, </w:t>
      </w:r>
      <w:r w:rsidR="00D140AB">
        <w:rPr>
          <w:rFonts w:ascii="Arial" w:eastAsia="Times New Roman" w:hAnsi="Arial" w:cs="Arial"/>
          <w:sz w:val="24"/>
          <w:szCs w:val="24"/>
          <w:lang w:eastAsia="hr-HR"/>
        </w:rPr>
        <w:t>veljača</w:t>
      </w:r>
      <w:r w:rsidR="009C7AB5" w:rsidRPr="00D140AB">
        <w:rPr>
          <w:rFonts w:ascii="Arial" w:eastAsia="Times New Roman" w:hAnsi="Arial" w:cs="Arial"/>
          <w:sz w:val="24"/>
          <w:szCs w:val="24"/>
          <w:lang w:eastAsia="hr-HR"/>
        </w:rPr>
        <w:t xml:space="preserve">  2019</w:t>
      </w:r>
      <w:r w:rsidR="00636F49" w:rsidRPr="00D140AB">
        <w:rPr>
          <w:rFonts w:ascii="Arial" w:eastAsia="Times New Roman" w:hAnsi="Arial" w:cs="Arial"/>
          <w:sz w:val="24"/>
          <w:szCs w:val="24"/>
          <w:lang w:eastAsia="hr-HR"/>
        </w:rPr>
        <w:t>.g.</w:t>
      </w:r>
    </w:p>
    <w:p w:rsidR="00E4786A" w:rsidRDefault="00E4786A">
      <w:pPr>
        <w:spacing w:after="0" w:line="240" w:lineRule="auto"/>
        <w:rPr>
          <w:rFonts w:ascii="Arial" w:eastAsia="Times New Roman" w:hAnsi="Arial" w:cs="Arial"/>
          <w:sz w:val="20"/>
          <w:szCs w:val="20"/>
          <w:lang w:eastAsia="hr-HR"/>
        </w:rPr>
      </w:pPr>
    </w:p>
    <w:p w:rsidR="00E4786A" w:rsidRDefault="00E4786A">
      <w:pPr>
        <w:spacing w:line="240" w:lineRule="auto"/>
        <w:rPr>
          <w:rFonts w:ascii="Arial" w:eastAsia="Times New Roman" w:hAnsi="Arial" w:cs="Arial"/>
          <w:b/>
          <w:sz w:val="20"/>
          <w:szCs w:val="20"/>
          <w:u w:val="single"/>
          <w:lang w:eastAsia="hr-HR"/>
        </w:rPr>
      </w:pPr>
    </w:p>
    <w:p w:rsidR="00E4786A" w:rsidRDefault="00636F49">
      <w:pPr>
        <w:spacing w:line="240" w:lineRule="auto"/>
      </w:pPr>
      <w:r>
        <w:rPr>
          <w:rFonts w:ascii="Arial" w:eastAsia="Times New Roman" w:hAnsi="Arial" w:cs="Arial"/>
          <w:b/>
          <w:sz w:val="24"/>
          <w:szCs w:val="24"/>
          <w:u w:val="single"/>
          <w:lang w:eastAsia="hr-HR"/>
        </w:rPr>
        <w:lastRenderedPageBreak/>
        <w:t>SADRŽAJ:</w:t>
      </w:r>
    </w:p>
    <w:p w:rsidR="00E4786A" w:rsidRDefault="00E4786A">
      <w:pPr>
        <w:spacing w:after="0" w:line="240" w:lineRule="auto"/>
        <w:jc w:val="both"/>
        <w:rPr>
          <w:rFonts w:ascii="Arial" w:eastAsia="Times New Roman" w:hAnsi="Arial" w:cs="Arial"/>
          <w:b/>
          <w:sz w:val="20"/>
          <w:szCs w:val="20"/>
          <w:lang w:eastAsia="hr-HR"/>
        </w:rPr>
      </w:pPr>
    </w:p>
    <w:p w:rsidR="00686575" w:rsidRDefault="00686575">
      <w:pPr>
        <w:spacing w:after="0" w:line="240" w:lineRule="auto"/>
        <w:jc w:val="both"/>
        <w:rPr>
          <w:rFonts w:ascii="Arial" w:eastAsia="Times New Roman" w:hAnsi="Arial" w:cs="Arial"/>
          <w:b/>
          <w:sz w:val="20"/>
          <w:szCs w:val="20"/>
          <w:lang w:eastAsia="hr-HR"/>
        </w:rPr>
      </w:pPr>
    </w:p>
    <w:p w:rsidR="00E4786A" w:rsidRDefault="00E4786A" w:rsidP="00686575">
      <w:pPr>
        <w:spacing w:after="0"/>
        <w:ind w:left="720"/>
        <w:jc w:val="both"/>
        <w:rPr>
          <w:rFonts w:ascii="Arial" w:eastAsia="Times New Roman" w:hAnsi="Arial" w:cs="Arial"/>
          <w:b/>
          <w:sz w:val="20"/>
          <w:szCs w:val="20"/>
          <w:lang w:eastAsia="hr-HR"/>
        </w:rPr>
      </w:pPr>
    </w:p>
    <w:p w:rsidR="00E4786A" w:rsidRPr="00B253F9" w:rsidRDefault="00636F49" w:rsidP="00686575">
      <w:pPr>
        <w:numPr>
          <w:ilvl w:val="0"/>
          <w:numId w:val="2"/>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OPĆI PODACI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PREDMETU NABAVE</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OSNOVE ZA ISKLJUČENJE GOSPODARSKOG SUBJEKTA</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KRITERIJI ZA ODABIR GOSPODARSKOG SUBJEKTA (UVJETI SPOSOBNOSTI)</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EUROPSKA JEDINSTVENA DOKUMENTACIJA O NABAVI (ESPD)</w:t>
      </w:r>
    </w:p>
    <w:p w:rsidR="00E4786A" w:rsidRPr="00B253F9" w:rsidRDefault="00636F49" w:rsidP="00686575">
      <w:pPr>
        <w:numPr>
          <w:ilvl w:val="0"/>
          <w:numId w:val="1"/>
        </w:numPr>
        <w:spacing w:before="240" w:after="240"/>
        <w:jc w:val="both"/>
        <w:rPr>
          <w:rFonts w:ascii="Arial" w:eastAsia="Times New Roman" w:hAnsi="Arial" w:cs="Arial"/>
          <w:b/>
          <w:sz w:val="20"/>
          <w:szCs w:val="20"/>
          <w:lang w:eastAsia="hr-HR"/>
        </w:rPr>
      </w:pPr>
      <w:r>
        <w:rPr>
          <w:rFonts w:ascii="Arial" w:eastAsia="Times New Roman" w:hAnsi="Arial" w:cs="Arial"/>
          <w:b/>
          <w:sz w:val="20"/>
          <w:szCs w:val="20"/>
          <w:lang w:eastAsia="hr-HR"/>
        </w:rPr>
        <w:t>PODACI O PONUDI</w:t>
      </w:r>
    </w:p>
    <w:p w:rsidR="00E4786A" w:rsidRDefault="00636F49" w:rsidP="00686575">
      <w:pPr>
        <w:numPr>
          <w:ilvl w:val="0"/>
          <w:numId w:val="1"/>
        </w:numPr>
        <w:spacing w:after="0"/>
        <w:jc w:val="both"/>
        <w:rPr>
          <w:rFonts w:ascii="Arial" w:eastAsia="Times New Roman" w:hAnsi="Arial" w:cs="Arial"/>
          <w:b/>
          <w:sz w:val="20"/>
          <w:szCs w:val="20"/>
          <w:lang w:eastAsia="hr-HR"/>
        </w:rPr>
      </w:pPr>
      <w:r>
        <w:rPr>
          <w:rFonts w:ascii="Arial" w:eastAsia="Times New Roman" w:hAnsi="Arial" w:cs="Arial"/>
          <w:b/>
          <w:sz w:val="20"/>
          <w:szCs w:val="20"/>
          <w:lang w:eastAsia="hr-HR"/>
        </w:rPr>
        <w:t>OSTALE ODREDBE</w:t>
      </w:r>
    </w:p>
    <w:p w:rsidR="00E4786A" w:rsidRDefault="00E4786A" w:rsidP="00686575">
      <w:pPr>
        <w:spacing w:after="0"/>
        <w:ind w:left="1080"/>
        <w:jc w:val="both"/>
        <w:rPr>
          <w:rFonts w:ascii="Arial" w:eastAsia="Times New Roman" w:hAnsi="Arial" w:cs="Arial"/>
          <w:b/>
          <w:sz w:val="20"/>
          <w:szCs w:val="20"/>
          <w:lang w:eastAsia="hr-HR"/>
        </w:rPr>
      </w:pPr>
    </w:p>
    <w:p w:rsidR="00E4786A" w:rsidRDefault="00E4786A">
      <w:pPr>
        <w:spacing w:after="0" w:line="240" w:lineRule="auto"/>
        <w:ind w:left="644"/>
        <w:jc w:val="both"/>
        <w:rPr>
          <w:rFonts w:ascii="Arial" w:eastAsia="Times New Roman" w:hAnsi="Arial" w:cs="Arial"/>
          <w:b/>
          <w:sz w:val="20"/>
          <w:szCs w:val="20"/>
          <w:lang w:eastAsia="hr-HR"/>
        </w:rPr>
      </w:pPr>
    </w:p>
    <w:p w:rsidR="00E4786A" w:rsidRDefault="00E4786A">
      <w:pPr>
        <w:spacing w:after="0" w:line="240" w:lineRule="auto"/>
        <w:ind w:left="644" w:hanging="644"/>
        <w:jc w:val="both"/>
        <w:rPr>
          <w:rFonts w:ascii="Arial" w:eastAsia="Times New Roman" w:hAnsi="Arial" w:cs="Arial"/>
          <w:b/>
          <w:sz w:val="20"/>
          <w:szCs w:val="20"/>
          <w:lang w:eastAsia="hr-HR"/>
        </w:rPr>
      </w:pPr>
    </w:p>
    <w:p w:rsidR="00E4786A" w:rsidRDefault="00636F49">
      <w:pPr>
        <w:spacing w:after="0" w:line="240" w:lineRule="auto"/>
        <w:ind w:left="644" w:hanging="644"/>
        <w:jc w:val="both"/>
        <w:rPr>
          <w:rFonts w:ascii="Arial" w:eastAsia="Times New Roman" w:hAnsi="Arial" w:cs="Arial"/>
          <w:b/>
          <w:lang w:eastAsia="hr-HR"/>
        </w:rPr>
      </w:pPr>
      <w:r>
        <w:rPr>
          <w:rFonts w:ascii="Arial" w:eastAsia="Times New Roman" w:hAnsi="Arial" w:cs="Arial"/>
          <w:b/>
          <w:lang w:eastAsia="hr-HR"/>
        </w:rPr>
        <w:t>PRILOZI DOKUMENTACIJE O NABAVI</w:t>
      </w:r>
    </w:p>
    <w:p w:rsidR="00E4786A" w:rsidRDefault="00E4786A">
      <w:pPr>
        <w:spacing w:after="0" w:line="240" w:lineRule="auto"/>
        <w:jc w:val="both"/>
        <w:rPr>
          <w:rFonts w:ascii="Arial" w:eastAsia="Times New Roman" w:hAnsi="Arial" w:cs="Arial"/>
          <w:b/>
          <w:lang w:eastAsia="hr-HR"/>
        </w:rPr>
      </w:pPr>
    </w:p>
    <w:p w:rsidR="00686575" w:rsidRDefault="00636F49" w:rsidP="00686575">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1   -  </w:t>
      </w:r>
      <w:r>
        <w:rPr>
          <w:rFonts w:ascii="Arial" w:eastAsia="Times New Roman" w:hAnsi="Arial" w:cs="Arial"/>
          <w:b/>
          <w:sz w:val="20"/>
          <w:szCs w:val="20"/>
          <w:lang w:eastAsia="hr-HR"/>
        </w:rPr>
        <w:tab/>
        <w:t>ESPD OBRAZAC</w:t>
      </w:r>
    </w:p>
    <w:p w:rsidR="00E4786A" w:rsidRDefault="00636F49" w:rsidP="00686575">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2   -  </w:t>
      </w:r>
      <w:r>
        <w:rPr>
          <w:rFonts w:ascii="Arial" w:eastAsia="Times New Roman" w:hAnsi="Arial" w:cs="Arial"/>
          <w:b/>
          <w:sz w:val="20"/>
          <w:szCs w:val="20"/>
          <w:lang w:eastAsia="hr-HR"/>
        </w:rPr>
        <w:tab/>
        <w:t>TROŠKOVNIK</w:t>
      </w:r>
    </w:p>
    <w:p w:rsidR="00E4786A" w:rsidRDefault="00636F49" w:rsidP="00686575">
      <w:pPr>
        <w:spacing w:after="0" w:line="36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xml:space="preserve">Prilog 3   -  </w:t>
      </w:r>
      <w:r>
        <w:rPr>
          <w:rFonts w:ascii="Arial" w:eastAsia="Times New Roman" w:hAnsi="Arial" w:cs="Arial"/>
          <w:b/>
          <w:sz w:val="20"/>
          <w:szCs w:val="20"/>
          <w:lang w:eastAsia="hr-HR"/>
        </w:rPr>
        <w:tab/>
        <w:t>PROJEKTNA DOKUMENTACIJA</w:t>
      </w:r>
    </w:p>
    <w:p w:rsidR="00E4786A" w:rsidRDefault="00E4786A">
      <w:pPr>
        <w:spacing w:after="0" w:line="240" w:lineRule="auto"/>
        <w:ind w:left="360"/>
        <w:jc w:val="both"/>
        <w:rPr>
          <w:rFonts w:ascii="Arial" w:eastAsia="Times New Roman" w:hAnsi="Arial" w:cs="Arial"/>
          <w:b/>
          <w:sz w:val="20"/>
          <w:szCs w:val="20"/>
          <w:lang w:eastAsia="hr-HR"/>
        </w:rPr>
      </w:pPr>
    </w:p>
    <w:p w:rsidR="00E4786A" w:rsidRDefault="00E4786A">
      <w:pPr>
        <w:spacing w:after="0" w:line="240" w:lineRule="auto"/>
        <w:ind w:left="1440"/>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jc w:val="both"/>
        <w:rPr>
          <w:rFonts w:ascii="Arial" w:eastAsia="Times New Roman" w:hAnsi="Arial" w:cs="Arial"/>
          <w:b/>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E4786A" w:rsidRDefault="00E4786A">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686575" w:rsidRDefault="00686575">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0D482B" w:rsidRDefault="000D482B">
      <w:pPr>
        <w:spacing w:after="0" w:line="240" w:lineRule="auto"/>
        <w:rPr>
          <w:rFonts w:ascii="Arial" w:eastAsia="Times New Roman" w:hAnsi="Arial" w:cs="Arial"/>
          <w:sz w:val="20"/>
          <w:szCs w:val="20"/>
          <w:lang w:eastAsia="hr-HR"/>
        </w:rPr>
      </w:pPr>
    </w:p>
    <w:p w:rsidR="00FA7FE9" w:rsidRDefault="00FA7FE9">
      <w:pPr>
        <w:spacing w:after="0" w:line="240" w:lineRule="auto"/>
        <w:jc w:val="both"/>
        <w:rPr>
          <w:rFonts w:ascii="Arial" w:eastAsia="Times New Roman" w:hAnsi="Arial" w:cs="Arial"/>
          <w:sz w:val="20"/>
          <w:szCs w:val="20"/>
          <w:lang w:eastAsia="hr-HR"/>
        </w:rPr>
      </w:pPr>
      <w:bookmarkStart w:id="0" w:name="_Toc445716964"/>
    </w:p>
    <w:p w:rsidR="00E4786A" w:rsidRDefault="00636F49">
      <w:pPr>
        <w:spacing w:after="0" w:line="240" w:lineRule="auto"/>
        <w:jc w:val="both"/>
      </w:pPr>
      <w:r>
        <w:rPr>
          <w:rFonts w:ascii="Arial" w:eastAsia="Times New Roman" w:hAnsi="Arial" w:cs="Arial"/>
          <w:b/>
          <w:shd w:val="clear" w:color="auto" w:fill="D3D3D3"/>
          <w:lang w:eastAsia="hr-HR"/>
        </w:rPr>
        <w:lastRenderedPageBreak/>
        <w:t>1. OPĆI  PODACI</w:t>
      </w:r>
      <w:bookmarkEnd w:id="0"/>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 w:name="_Toc445716965"/>
      <w:bookmarkStart w:id="2" w:name="_Toc445716967"/>
      <w:r>
        <w:rPr>
          <w:rFonts w:ascii="Arial" w:eastAsia="Times New Roman" w:hAnsi="Arial" w:cs="Arial"/>
          <w:b/>
          <w:sz w:val="20"/>
          <w:szCs w:val="20"/>
          <w:u w:val="single"/>
          <w:lang w:eastAsia="hr-HR"/>
        </w:rPr>
        <w:t>1.1. Opći podaci o naručitelju:</w:t>
      </w:r>
      <w:bookmarkEnd w:id="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Grad Zadar, Narodni trg 1, 23000 Zadar</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OIB: 09933651854 </w:t>
      </w:r>
    </w:p>
    <w:p w:rsidR="00E4786A" w:rsidRDefault="00636F49">
      <w:pPr>
        <w:spacing w:after="0" w:line="240" w:lineRule="auto"/>
        <w:jc w:val="both"/>
      </w:pPr>
      <w:r>
        <w:rPr>
          <w:rFonts w:ascii="Arial" w:eastAsia="Times New Roman" w:hAnsi="Arial" w:cs="Arial"/>
          <w:sz w:val="20"/>
          <w:szCs w:val="20"/>
          <w:lang w:eastAsia="hr-HR"/>
        </w:rPr>
        <w:t>Broj telefona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023/208-165</w:t>
      </w:r>
    </w:p>
    <w:p w:rsidR="00E4786A" w:rsidRDefault="00636F49">
      <w:pPr>
        <w:spacing w:after="0" w:line="240" w:lineRule="auto"/>
        <w:jc w:val="both"/>
      </w:pPr>
      <w:r>
        <w:rPr>
          <w:rFonts w:ascii="Arial" w:eastAsia="Times New Roman" w:hAnsi="Arial" w:cs="Arial"/>
          <w:sz w:val="20"/>
          <w:szCs w:val="20"/>
          <w:lang w:eastAsia="hr-HR"/>
        </w:rPr>
        <w:t>Broj telefaksa</w:t>
      </w:r>
      <w:r>
        <w:rPr>
          <w:rFonts w:ascii="Arial" w:eastAsia="Times New Roman" w:hAnsi="Arial" w:cs="Arial"/>
          <w:b/>
          <w:sz w:val="20"/>
          <w:szCs w:val="20"/>
          <w:lang w:eastAsia="hr-HR"/>
        </w:rPr>
        <w:t>:</w:t>
      </w:r>
      <w:r>
        <w:rPr>
          <w:rFonts w:ascii="Arial" w:eastAsia="Times New Roman" w:hAnsi="Arial" w:cs="Arial"/>
          <w:sz w:val="20"/>
          <w:szCs w:val="20"/>
          <w:lang w:eastAsia="hr-HR"/>
        </w:rPr>
        <w:t xml:space="preserve">  023/208-198</w:t>
      </w:r>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Internetska adresa: </w:t>
      </w:r>
      <w:bookmarkStart w:id="3" w:name="_Hlt526497830"/>
      <w:r w:rsidRPr="00DA1A95">
        <w:rPr>
          <w:sz w:val="20"/>
          <w:szCs w:val="20"/>
        </w:rPr>
        <w:fldChar w:fldCharType="begin"/>
      </w:r>
      <w:r w:rsidRPr="00DA1A95">
        <w:rPr>
          <w:sz w:val="20"/>
          <w:szCs w:val="20"/>
        </w:rPr>
        <w:instrText xml:space="preserve"> HYPERLINK  "http://www.grad-zadar.hr" </w:instrText>
      </w:r>
      <w:r w:rsidRPr="00DA1A95">
        <w:rPr>
          <w:sz w:val="20"/>
          <w:szCs w:val="20"/>
        </w:rPr>
        <w:fldChar w:fldCharType="separate"/>
      </w:r>
      <w:r w:rsidRPr="00DA1A95">
        <w:rPr>
          <w:rFonts w:ascii="Arial" w:eastAsia="Times New Roman" w:hAnsi="Arial" w:cs="Arial"/>
          <w:color w:val="0000FF"/>
          <w:sz w:val="20"/>
          <w:szCs w:val="20"/>
          <w:u w:val="single"/>
          <w:lang w:eastAsia="hr-HR"/>
        </w:rPr>
        <w:t>www.g</w:t>
      </w:r>
      <w:bookmarkStart w:id="4" w:name="_Hlt526497828"/>
      <w:bookmarkStart w:id="5" w:name="_Hlt526497829"/>
      <w:r w:rsidRPr="00DA1A95">
        <w:rPr>
          <w:rFonts w:ascii="Arial" w:eastAsia="Times New Roman" w:hAnsi="Arial" w:cs="Arial"/>
          <w:color w:val="0000FF"/>
          <w:sz w:val="20"/>
          <w:szCs w:val="20"/>
          <w:u w:val="single"/>
          <w:lang w:eastAsia="hr-HR"/>
        </w:rPr>
        <w:t>r</w:t>
      </w:r>
      <w:bookmarkEnd w:id="4"/>
      <w:bookmarkEnd w:id="5"/>
      <w:r w:rsidRPr="00DA1A95">
        <w:rPr>
          <w:rFonts w:ascii="Arial" w:eastAsia="Times New Roman" w:hAnsi="Arial" w:cs="Arial"/>
          <w:color w:val="0000FF"/>
          <w:sz w:val="20"/>
          <w:szCs w:val="20"/>
          <w:u w:val="single"/>
          <w:lang w:eastAsia="hr-HR"/>
        </w:rPr>
        <w:t>ad-zadar.hr</w:t>
      </w:r>
      <w:r w:rsidRPr="00DA1A95">
        <w:rPr>
          <w:rFonts w:ascii="Arial" w:eastAsia="Times New Roman" w:hAnsi="Arial" w:cs="Arial"/>
          <w:color w:val="0000FF"/>
          <w:sz w:val="20"/>
          <w:szCs w:val="20"/>
          <w:u w:val="single"/>
          <w:lang w:eastAsia="hr-HR"/>
        </w:rPr>
        <w:fldChar w:fldCharType="end"/>
      </w:r>
      <w:bookmarkEnd w:id="3"/>
    </w:p>
    <w:p w:rsidR="00E4786A" w:rsidRPr="00DA1A95" w:rsidRDefault="00636F49">
      <w:pPr>
        <w:spacing w:after="0" w:line="240" w:lineRule="auto"/>
        <w:jc w:val="both"/>
        <w:rPr>
          <w:sz w:val="20"/>
          <w:szCs w:val="20"/>
        </w:rPr>
      </w:pPr>
      <w:r w:rsidRPr="00DA1A95">
        <w:rPr>
          <w:rFonts w:ascii="Arial" w:eastAsia="Times New Roman" w:hAnsi="Arial" w:cs="Arial"/>
          <w:sz w:val="20"/>
          <w:szCs w:val="20"/>
          <w:lang w:eastAsia="hr-HR"/>
        </w:rPr>
        <w:t xml:space="preserve">Adresa elektroničke pošte: </w:t>
      </w:r>
      <w:bookmarkStart w:id="6" w:name="_Hlt526497826"/>
      <w:bookmarkStart w:id="7" w:name="_Hlt526497827"/>
      <w:r w:rsidRPr="00DA1A95">
        <w:rPr>
          <w:sz w:val="20"/>
          <w:szCs w:val="20"/>
        </w:rPr>
        <w:fldChar w:fldCharType="begin"/>
      </w:r>
      <w:r w:rsidRPr="00DA1A95">
        <w:rPr>
          <w:sz w:val="20"/>
          <w:szCs w:val="20"/>
        </w:rPr>
        <w:instrText xml:space="preserve"> HYPERLINK  "mailto:javna.nabava@grad-zadar.hr" </w:instrText>
      </w:r>
      <w:r w:rsidRPr="00DA1A95">
        <w:rPr>
          <w:sz w:val="20"/>
          <w:szCs w:val="20"/>
        </w:rPr>
        <w:fldChar w:fldCharType="separate"/>
      </w:r>
      <w:r w:rsidRPr="00DA1A95">
        <w:rPr>
          <w:rFonts w:ascii="Arial" w:eastAsia="Times New Roman" w:hAnsi="Arial" w:cs="Arial"/>
          <w:color w:val="0000FF"/>
          <w:sz w:val="20"/>
          <w:szCs w:val="20"/>
          <w:u w:val="single"/>
          <w:lang w:eastAsia="hr-HR"/>
        </w:rPr>
        <w:t>javna.nabava@grad-zadar.hr</w:t>
      </w:r>
      <w:r w:rsidRPr="00DA1A95">
        <w:rPr>
          <w:rFonts w:ascii="Arial" w:eastAsia="Times New Roman" w:hAnsi="Arial" w:cs="Arial"/>
          <w:color w:val="0000FF"/>
          <w:sz w:val="20"/>
          <w:szCs w:val="20"/>
          <w:u w:val="single"/>
          <w:lang w:eastAsia="hr-HR"/>
        </w:rPr>
        <w:fldChar w:fldCharType="end"/>
      </w:r>
      <w:bookmarkEnd w:id="6"/>
      <w:bookmarkEnd w:id="7"/>
    </w:p>
    <w:p w:rsidR="00E4786A" w:rsidRPr="00DA1A95"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8" w:name="_Toc445716966"/>
      <w:r>
        <w:rPr>
          <w:rFonts w:ascii="Arial" w:eastAsia="Times New Roman" w:hAnsi="Arial" w:cs="Arial"/>
          <w:b/>
          <w:sz w:val="20"/>
          <w:szCs w:val="20"/>
          <w:u w:val="single"/>
          <w:lang w:eastAsia="hr-HR"/>
        </w:rPr>
        <w:t>1.2. Osoba ili služba zadužena za komunikaciju s ponuditeljima:</w:t>
      </w:r>
      <w:bookmarkEnd w:id="8"/>
    </w:p>
    <w:p w:rsidR="00E4786A" w:rsidRDefault="00636F49">
      <w:pPr>
        <w:spacing w:after="0" w:line="240" w:lineRule="auto"/>
        <w:ind w:left="708" w:hanging="708"/>
        <w:jc w:val="both"/>
        <w:rPr>
          <w:rFonts w:ascii="Arial" w:eastAsia="Times New Roman" w:hAnsi="Arial" w:cs="Arial"/>
          <w:sz w:val="20"/>
          <w:szCs w:val="20"/>
          <w:lang w:eastAsia="hr-HR"/>
        </w:rPr>
      </w:pPr>
      <w:r>
        <w:rPr>
          <w:rFonts w:ascii="Arial" w:eastAsia="Times New Roman" w:hAnsi="Arial" w:cs="Arial"/>
          <w:sz w:val="20"/>
          <w:szCs w:val="20"/>
          <w:lang w:eastAsia="hr-HR"/>
        </w:rPr>
        <w:t>Naziv: Upravni odjel za financije, Odsjek za javnu nabavu</w:t>
      </w:r>
    </w:p>
    <w:p w:rsidR="00E4786A" w:rsidRDefault="00636F4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Osoba za komunikaciju: Renata Vukašina</w:t>
      </w:r>
    </w:p>
    <w:p w:rsidR="00E4786A" w:rsidRPr="00DA1A95" w:rsidRDefault="00636F49">
      <w:pPr>
        <w:spacing w:after="0" w:line="240" w:lineRule="auto"/>
        <w:rPr>
          <w:sz w:val="20"/>
          <w:szCs w:val="20"/>
        </w:rPr>
      </w:pPr>
      <w:r>
        <w:rPr>
          <w:rFonts w:ascii="Arial" w:eastAsia="Times New Roman" w:hAnsi="Arial" w:cs="Arial"/>
          <w:sz w:val="20"/>
          <w:szCs w:val="20"/>
          <w:lang w:eastAsia="hr-HR"/>
        </w:rPr>
        <w:t>Adresa elektroničke pošte</w:t>
      </w:r>
      <w:r w:rsidRPr="00DA1A95">
        <w:rPr>
          <w:rFonts w:ascii="Arial" w:eastAsia="Times New Roman" w:hAnsi="Arial" w:cs="Arial"/>
          <w:sz w:val="20"/>
          <w:szCs w:val="20"/>
          <w:lang w:eastAsia="hr-HR"/>
        </w:rPr>
        <w:t xml:space="preserve">: </w:t>
      </w:r>
      <w:hyperlink r:id="rId9" w:history="1">
        <w:r w:rsidRPr="00DA1A95">
          <w:rPr>
            <w:rFonts w:ascii="Arial" w:eastAsia="Times New Roman" w:hAnsi="Arial" w:cs="Arial"/>
            <w:color w:val="0000FF"/>
            <w:sz w:val="20"/>
            <w:szCs w:val="20"/>
            <w:u w:val="single"/>
            <w:lang w:eastAsia="hr-HR"/>
          </w:rPr>
          <w:t>javna.nabava@grad-zadar.hr</w:t>
        </w:r>
      </w:hyperlink>
    </w:p>
    <w:p w:rsidR="00E4786A" w:rsidRDefault="00636F49">
      <w:pPr>
        <w:spacing w:after="0" w:line="240" w:lineRule="auto"/>
        <w:jc w:val="both"/>
      </w:pP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r>
        <w:rPr>
          <w:rFonts w:ascii="Arial" w:eastAsia="Times New Roman" w:hAnsi="Arial" w:cs="Arial"/>
          <w:b/>
          <w:sz w:val="20"/>
          <w:szCs w:val="20"/>
          <w:lang w:eastAsia="hr-HR"/>
        </w:rPr>
        <w:tab/>
      </w:r>
    </w:p>
    <w:p w:rsidR="00E4786A" w:rsidRDefault="00636F49">
      <w:pPr>
        <w:autoSpaceDE w:val="0"/>
        <w:spacing w:after="120" w:line="240" w:lineRule="auto"/>
        <w:ind w:right="-1"/>
        <w:jc w:val="both"/>
      </w:pPr>
      <w:r>
        <w:rPr>
          <w:rFonts w:ascii="Arial" w:eastAsia="Times New Roman" w:hAnsi="Arial" w:cs="Arial"/>
          <w:sz w:val="20"/>
          <w:szCs w:val="20"/>
          <w:lang w:eastAsia="hr-HR"/>
        </w:rPr>
        <w:t>Komunikacija i svaka druga razmjena informacija/podataka između naručitelja i gospodarskog subjekta može se obavljati isključivo na hrvatskom jeziku putem sustava Elektroničkog oglasnika javne nabave Republike Hrvatske (EOJN RH) modul Pitanja/Pojašnjenja dokumentacije o nabavi ili elektroničkom poštom na adresu</w:t>
      </w:r>
      <w:r w:rsidRPr="00DA1A95">
        <w:rPr>
          <w:rFonts w:ascii="Arial" w:eastAsia="Times New Roman" w:hAnsi="Arial" w:cs="Arial"/>
          <w:sz w:val="20"/>
          <w:szCs w:val="20"/>
          <w:lang w:eastAsia="hr-HR"/>
        </w:rPr>
        <w:t xml:space="preserve">: </w:t>
      </w:r>
      <w:hyperlink r:id="rId10" w:history="1">
        <w:r w:rsidRPr="00DA1A95">
          <w:rPr>
            <w:rFonts w:ascii="Arial" w:eastAsia="Times New Roman" w:hAnsi="Arial" w:cs="Arial"/>
            <w:color w:val="0000FF"/>
            <w:sz w:val="20"/>
            <w:szCs w:val="20"/>
            <w:u w:val="single"/>
            <w:lang w:eastAsia="hr-HR"/>
          </w:rPr>
          <w:t>javna.nabava@grad-zadar.hr</w:t>
        </w:r>
      </w:hyperlink>
      <w:r>
        <w:rPr>
          <w:rFonts w:ascii="Arial" w:eastAsia="Times New Roman" w:hAnsi="Arial" w:cs="Arial"/>
          <w:color w:val="0000FF"/>
          <w:sz w:val="24"/>
          <w:szCs w:val="24"/>
          <w:u w:val="single"/>
          <w:lang w:eastAsia="hr-HR"/>
        </w:rPr>
        <w:t>.</w:t>
      </w:r>
    </w:p>
    <w:p w:rsidR="00E4786A" w:rsidRDefault="00636F49">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može zahtijevati dodatne informacije, objašnjenja ili izmjene u vezi s dokumentacijom o nabavi tijekom roka za dostavu ponuda.</w:t>
      </w:r>
    </w:p>
    <w:p w:rsidR="00E4786A" w:rsidRDefault="00636F49" w:rsidP="00A56B6E">
      <w:pPr>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Sukladno članku 202. stavku 2. Zakona o javnoj nabavi („Narodne novine“, br. 120/16) dalje u tekstu: ZJN 2016, pod uvjetom da je zahtjev dostavljen pravodobno, odgovor, dodatne informacije i objašnjenja  će se staviti na raspolaganje svim gospodarskim subjektima putem internetskih stranica Elektroničkog oglasnika javne nabave Republike Hrvatske.</w:t>
      </w:r>
    </w:p>
    <w:p w:rsidR="00E4786A" w:rsidRDefault="00636F49" w:rsidP="00A56B6E">
      <w:pPr>
        <w:spacing w:after="0" w:line="240" w:lineRule="auto"/>
        <w:ind w:right="-1"/>
        <w:jc w:val="both"/>
      </w:pPr>
      <w:r>
        <w:rPr>
          <w:rFonts w:ascii="Arial" w:eastAsia="Times New Roman" w:hAnsi="Arial" w:cs="Arial"/>
          <w:sz w:val="20"/>
          <w:szCs w:val="20"/>
          <w:lang w:eastAsia="hr-HR"/>
        </w:rPr>
        <w:t xml:space="preserve">Zahtjev je pravodoban ako je dostavljen naručitelju najkasnije tijekom </w:t>
      </w:r>
      <w:r>
        <w:rPr>
          <w:rFonts w:ascii="Arial" w:eastAsia="Times New Roman" w:hAnsi="Arial" w:cs="Arial"/>
          <w:b/>
          <w:sz w:val="20"/>
          <w:szCs w:val="20"/>
          <w:lang w:eastAsia="hr-HR"/>
        </w:rPr>
        <w:t>6 (šestog) dana</w:t>
      </w:r>
      <w:r>
        <w:rPr>
          <w:rFonts w:ascii="Arial" w:eastAsia="Times New Roman" w:hAnsi="Arial" w:cs="Arial"/>
          <w:sz w:val="20"/>
          <w:szCs w:val="20"/>
          <w:lang w:eastAsia="hr-HR"/>
        </w:rPr>
        <w:t xml:space="preserve"> prije dana u kojem istječe rok za dostavu ponuda.</w:t>
      </w:r>
    </w:p>
    <w:p w:rsidR="00E4786A" w:rsidRDefault="00E4786A" w:rsidP="00A56B6E">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1.3. Evidencijski broj nabave:</w:t>
      </w:r>
      <w:bookmarkEnd w:id="2"/>
    </w:p>
    <w:p w:rsidR="00E4786A" w:rsidRDefault="00636F49">
      <w:pPr>
        <w:tabs>
          <w:tab w:val="left" w:pos="426"/>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w:t>
      </w:r>
      <w:r w:rsidR="003B7B0C">
        <w:rPr>
          <w:rFonts w:ascii="Arial" w:eastAsia="Times New Roman" w:hAnsi="Arial" w:cs="Arial"/>
          <w:sz w:val="20"/>
          <w:szCs w:val="20"/>
          <w:lang w:eastAsia="hr-HR"/>
        </w:rPr>
        <w:t>videncijski broj nabave je MN 060-25/19</w:t>
      </w:r>
    </w:p>
    <w:p w:rsidR="00E4786A" w:rsidRDefault="00E4786A">
      <w:pPr>
        <w:tabs>
          <w:tab w:val="left" w:pos="426"/>
        </w:tabs>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9" w:name="_Toc445716968"/>
      <w:r>
        <w:rPr>
          <w:rFonts w:ascii="Arial" w:eastAsia="Times New Roman" w:hAnsi="Arial" w:cs="Arial"/>
          <w:b/>
          <w:sz w:val="20"/>
          <w:szCs w:val="20"/>
          <w:u w:val="single"/>
          <w:lang w:eastAsia="hr-HR"/>
        </w:rPr>
        <w:t>1.4. Popis gospodarskih subjekata s kojima je naručitelj u sukobu interesa</w:t>
      </w:r>
      <w:bookmarkEnd w:id="9"/>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Temeljem članka 80. stavka 2. točke 2. ZJN 2016 Grad Zadar kao javni naručitelj navodi da ne postoje gospodarski subjekti  s kojima je naručitelj u sukobu interesa u smislu članka 76. i 77. ZJN 2016.</w:t>
      </w:r>
    </w:p>
    <w:p w:rsidR="00E4786A" w:rsidRDefault="00E4786A">
      <w:pPr>
        <w:spacing w:after="0" w:line="240" w:lineRule="auto"/>
        <w:jc w:val="both"/>
        <w:rPr>
          <w:rFonts w:ascii="Arial" w:eastAsia="Times New Roman" w:hAnsi="Arial" w:cs="Arial"/>
          <w:b/>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0" w:name="_Toc445716969"/>
      <w:r>
        <w:rPr>
          <w:rFonts w:ascii="Arial" w:eastAsia="Times New Roman" w:hAnsi="Arial" w:cs="Arial"/>
          <w:b/>
          <w:sz w:val="20"/>
          <w:szCs w:val="20"/>
          <w:u w:val="single"/>
          <w:lang w:eastAsia="hr-HR"/>
        </w:rPr>
        <w:t>1.5. Vrsta postupka javne nabave</w:t>
      </w:r>
      <w:bookmarkEnd w:id="10"/>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provodi otvoreni postupak javne nabave male vrijednosti.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1" w:name="_Toc445716970"/>
      <w:r>
        <w:rPr>
          <w:rFonts w:ascii="Arial" w:eastAsia="Times New Roman" w:hAnsi="Arial" w:cs="Arial"/>
          <w:b/>
          <w:sz w:val="20"/>
          <w:szCs w:val="20"/>
          <w:u w:val="single"/>
          <w:lang w:eastAsia="hr-HR"/>
        </w:rPr>
        <w:t>1.6. Procijenjena vrijednost nabave</w:t>
      </w:r>
      <w:bookmarkEnd w:id="11"/>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Procijenjena vrijednost nabave iznosi: </w:t>
      </w:r>
      <w:r w:rsidR="003B7B0C" w:rsidRPr="003B7B0C">
        <w:rPr>
          <w:rFonts w:ascii="Arial" w:eastAsia="Times New Roman" w:hAnsi="Arial" w:cs="Arial"/>
          <w:sz w:val="20"/>
          <w:szCs w:val="20"/>
          <w:lang w:eastAsia="hr-HR"/>
        </w:rPr>
        <w:t>40.0</w:t>
      </w:r>
      <w:r w:rsidRPr="003B7B0C">
        <w:rPr>
          <w:rFonts w:ascii="Arial" w:eastAsia="Times New Roman" w:hAnsi="Arial" w:cs="Arial"/>
          <w:sz w:val="20"/>
          <w:szCs w:val="20"/>
          <w:lang w:eastAsia="hr-HR"/>
        </w:rPr>
        <w:t>00.000,00 kn (bez PDV-a).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2" w:name="_Toc445716971"/>
      <w:r>
        <w:rPr>
          <w:rFonts w:ascii="Arial" w:eastAsia="Times New Roman" w:hAnsi="Arial" w:cs="Arial"/>
          <w:b/>
          <w:sz w:val="20"/>
          <w:szCs w:val="20"/>
          <w:u w:val="single"/>
          <w:lang w:eastAsia="hr-HR"/>
        </w:rPr>
        <w:t>1.7. Vrsta ugovora o javnoj nabavi</w:t>
      </w:r>
      <w:bookmarkEnd w:id="12"/>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 provedenom postupku javne nabave s odabranim ponuditeljem sklopiti će se ugovor o javnoj nabavi radova.</w:t>
      </w:r>
      <w:bookmarkStart w:id="13" w:name="_Toc445716972"/>
    </w:p>
    <w:p w:rsidR="00E4786A" w:rsidRDefault="00E4786A">
      <w:pPr>
        <w:spacing w:after="0" w:line="240" w:lineRule="auto"/>
        <w:jc w:val="both"/>
        <w:rPr>
          <w:rFonts w:ascii="Arial" w:eastAsia="Times New Roman" w:hAnsi="Arial" w:cs="Arial"/>
          <w:sz w:val="20"/>
          <w:szCs w:val="20"/>
          <w:lang w:eastAsia="hr-HR"/>
        </w:rPr>
      </w:pPr>
    </w:p>
    <w:bookmarkEnd w:id="13"/>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1.8. Navod sklapa li se ugovor o javnoj nabavi ili okvirni sporazum</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S odabranim ponuditeljem sklopiti će se ugovor o javnoj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1.9.  Navod uspostavlja li se dinamički sustav nabave</w:t>
      </w:r>
    </w:p>
    <w:p w:rsidR="00E4786A" w:rsidRDefault="00636F49" w:rsidP="003B7B0C">
      <w:pPr>
        <w:spacing w:after="0" w:line="240" w:lineRule="auto"/>
        <w:jc w:val="both"/>
      </w:pPr>
      <w:r>
        <w:rPr>
          <w:rFonts w:ascii="Arial" w:eastAsia="Times New Roman" w:hAnsi="Arial" w:cs="Arial"/>
          <w:sz w:val="20"/>
          <w:szCs w:val="20"/>
          <w:lang w:eastAsia="hr-HR"/>
        </w:rPr>
        <w:t>Ne uspostavlja se dinamički sustav nabave.</w:t>
      </w:r>
      <w:bookmarkStart w:id="14" w:name="_Toc445716973"/>
    </w:p>
    <w:p w:rsidR="003B7B0C" w:rsidRPr="003B7B0C" w:rsidRDefault="003B7B0C" w:rsidP="003B7B0C">
      <w:pPr>
        <w:spacing w:after="0" w:line="240" w:lineRule="auto"/>
        <w:jc w:val="both"/>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1.10.  Navod o elektroničkoj dražbi</w:t>
      </w:r>
      <w:bookmarkEnd w:id="14"/>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 provodi se elektronička dražba.</w:t>
      </w:r>
      <w:bookmarkStart w:id="15" w:name="_Toc445716974"/>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1.11.  Informacija o provedenom savjetovanju sa zainteresiranim gospodarskim subjektima</w:t>
      </w:r>
    </w:p>
    <w:p w:rsidR="00E4786A" w:rsidRDefault="00636F49">
      <w:pPr>
        <w:spacing w:after="0" w:line="240" w:lineRule="auto"/>
        <w:jc w:val="both"/>
      </w:pPr>
      <w:r>
        <w:rPr>
          <w:rFonts w:ascii="Arial" w:eastAsia="Times New Roman" w:hAnsi="Arial" w:cs="Arial"/>
          <w:sz w:val="20"/>
          <w:szCs w:val="20"/>
          <w:lang w:eastAsia="hr-HR"/>
        </w:rPr>
        <w:t xml:space="preserve">Temeljem članka 198. stavak 3. ZJN 2016. i članka 9. Pravilnika o planu nabave, registru ugovora, prethodnom savjetovanju i analizi tržišta u javnoj nabavi („Narodne novine“, br. 101/17) naručitelj Grad Zadar je Nacrt Dokumentacije o nabavi, koja sadrži opis predmeta nabave, tehničke specifikacije, kriterije za kvantitativni odabir gospodarskog subjekta, kriterije za odabir ponude i posebne uvjete za izvršenje ugovora, </w:t>
      </w:r>
      <w:r w:rsidR="00BF5015" w:rsidRPr="00BF5015">
        <w:rPr>
          <w:rFonts w:ascii="Arial" w:eastAsia="Times New Roman" w:hAnsi="Arial" w:cs="Arial"/>
          <w:sz w:val="20"/>
          <w:szCs w:val="20"/>
          <w:lang w:eastAsia="hr-HR"/>
        </w:rPr>
        <w:t>dana 21</w:t>
      </w:r>
      <w:r w:rsidR="003B7B0C" w:rsidRPr="00BF5015">
        <w:rPr>
          <w:rFonts w:ascii="Arial" w:eastAsia="Times New Roman" w:hAnsi="Arial" w:cs="Arial"/>
          <w:sz w:val="20"/>
          <w:szCs w:val="20"/>
          <w:lang w:eastAsia="hr-HR"/>
        </w:rPr>
        <w:t xml:space="preserve">. </w:t>
      </w:r>
      <w:r w:rsidR="004804EA" w:rsidRPr="00BF5015">
        <w:rPr>
          <w:rFonts w:ascii="Arial" w:eastAsia="Times New Roman" w:hAnsi="Arial" w:cs="Arial"/>
          <w:sz w:val="20"/>
          <w:szCs w:val="20"/>
          <w:lang w:eastAsia="hr-HR"/>
        </w:rPr>
        <w:t>veljače</w:t>
      </w:r>
      <w:r w:rsidR="003B7B0C" w:rsidRPr="00BF5015">
        <w:rPr>
          <w:rFonts w:ascii="Arial" w:eastAsia="Times New Roman" w:hAnsi="Arial" w:cs="Arial"/>
          <w:sz w:val="20"/>
          <w:szCs w:val="20"/>
          <w:lang w:eastAsia="hr-HR"/>
        </w:rPr>
        <w:t xml:space="preserve"> 2019</w:t>
      </w:r>
      <w:r w:rsidRPr="00BF5015">
        <w:rPr>
          <w:rFonts w:ascii="Arial" w:eastAsia="Times New Roman" w:hAnsi="Arial" w:cs="Arial"/>
          <w:sz w:val="20"/>
          <w:szCs w:val="20"/>
          <w:lang w:eastAsia="hr-HR"/>
        </w:rPr>
        <w:t xml:space="preserve">. godine stavio na prethodno savjetovanje sa zainteresiranim gospodarskim subjektima </w:t>
      </w:r>
      <w:r w:rsidR="003B7B0C" w:rsidRPr="00BF5015">
        <w:rPr>
          <w:rFonts w:ascii="Arial" w:eastAsia="Times New Roman" w:hAnsi="Arial" w:cs="Arial"/>
          <w:sz w:val="20"/>
          <w:szCs w:val="20"/>
          <w:lang w:eastAsia="hr-HR"/>
        </w:rPr>
        <w:t xml:space="preserve">u trajanju </w:t>
      </w:r>
      <w:r w:rsidR="00BF5015" w:rsidRPr="00BF5015">
        <w:rPr>
          <w:rFonts w:ascii="Arial" w:eastAsia="Times New Roman" w:hAnsi="Arial" w:cs="Arial"/>
          <w:sz w:val="20"/>
          <w:szCs w:val="20"/>
          <w:lang w:eastAsia="hr-HR"/>
        </w:rPr>
        <w:t>do 5</w:t>
      </w:r>
      <w:r w:rsidR="003B7B0C" w:rsidRPr="00BF5015">
        <w:rPr>
          <w:rFonts w:ascii="Arial" w:eastAsia="Times New Roman" w:hAnsi="Arial" w:cs="Arial"/>
          <w:sz w:val="20"/>
          <w:szCs w:val="20"/>
          <w:lang w:eastAsia="hr-HR"/>
        </w:rPr>
        <w:t xml:space="preserve">. </w:t>
      </w:r>
      <w:r w:rsidR="004804EA" w:rsidRPr="00BF5015">
        <w:rPr>
          <w:rFonts w:ascii="Arial" w:eastAsia="Times New Roman" w:hAnsi="Arial" w:cs="Arial"/>
          <w:sz w:val="20"/>
          <w:szCs w:val="20"/>
          <w:lang w:eastAsia="hr-HR"/>
        </w:rPr>
        <w:t>ožujka</w:t>
      </w:r>
      <w:r w:rsidR="003B7B0C" w:rsidRPr="00BF5015">
        <w:rPr>
          <w:rFonts w:ascii="Arial" w:eastAsia="Times New Roman" w:hAnsi="Arial" w:cs="Arial"/>
          <w:sz w:val="20"/>
          <w:szCs w:val="20"/>
          <w:lang w:eastAsia="hr-HR"/>
        </w:rPr>
        <w:t xml:space="preserve"> 2019</w:t>
      </w:r>
      <w:r w:rsidRPr="00BF5015">
        <w:rPr>
          <w:rFonts w:ascii="Arial" w:eastAsia="Times New Roman" w:hAnsi="Arial" w:cs="Arial"/>
          <w:sz w:val="20"/>
          <w:szCs w:val="20"/>
          <w:lang w:eastAsia="hr-HR"/>
        </w:rPr>
        <w:t>. godine,</w:t>
      </w:r>
      <w:r>
        <w:rPr>
          <w:rFonts w:ascii="Arial" w:eastAsia="Times New Roman" w:hAnsi="Arial" w:cs="Arial"/>
          <w:sz w:val="20"/>
          <w:szCs w:val="20"/>
          <w:lang w:eastAsia="hr-HR"/>
        </w:rPr>
        <w:t xml:space="preserve"> na internetskim stranicama Elektroničkog oglasnika javne nabave RH (EOJN RH).</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Izvješće o provedenom prethodnom savjetovanju odnosno o prihvaćenim i neprihvaćenim primjedbama i prijedlozima objavljeno je na internetskim stranicama Elektroničkog oglasnika javne nabave RH (EOJN RH) dana </w:t>
      </w:r>
      <w:r w:rsidR="003B7B0C">
        <w:rPr>
          <w:rFonts w:ascii="Arial" w:eastAsia="Times New Roman" w:hAnsi="Arial" w:cs="Arial"/>
          <w:sz w:val="20"/>
          <w:szCs w:val="20"/>
          <w:lang w:eastAsia="hr-HR"/>
        </w:rPr>
        <w:t>_____________  2019. godine</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2.  PODACI  O  PREDMETU  NABAVE</w:t>
      </w:r>
      <w:bookmarkEnd w:id="15"/>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6" w:name="_Toc445716975"/>
      <w:r>
        <w:rPr>
          <w:rFonts w:ascii="Arial" w:eastAsia="Times New Roman" w:hAnsi="Arial" w:cs="Arial"/>
          <w:b/>
          <w:sz w:val="20"/>
          <w:szCs w:val="20"/>
          <w:u w:val="single"/>
          <w:lang w:eastAsia="hr-HR"/>
        </w:rPr>
        <w:t>2.1. Opis predmeta nabave</w:t>
      </w:r>
      <w:bookmarkEnd w:id="16"/>
    </w:p>
    <w:p w:rsidR="00E4786A" w:rsidRDefault="00636F49">
      <w:pPr>
        <w:widowControl w:val="0"/>
        <w:tabs>
          <w:tab w:val="center" w:pos="4320"/>
          <w:tab w:val="right" w:pos="8640"/>
        </w:tabs>
        <w:snapToGrid w:val="0"/>
        <w:spacing w:after="0" w:line="240" w:lineRule="auto"/>
        <w:jc w:val="both"/>
        <w:rPr>
          <w:rFonts w:ascii="Arial" w:eastAsia="Times New Roman" w:hAnsi="Arial" w:cs="Arial"/>
          <w:sz w:val="20"/>
          <w:szCs w:val="20"/>
          <w:lang w:eastAsia="hr-HR"/>
        </w:rPr>
      </w:pPr>
      <w:bookmarkStart w:id="17" w:name="_Toc445716976"/>
      <w:r>
        <w:rPr>
          <w:rFonts w:ascii="Arial" w:eastAsia="Times New Roman" w:hAnsi="Arial" w:cs="Arial"/>
          <w:sz w:val="20"/>
          <w:szCs w:val="20"/>
          <w:lang w:eastAsia="hr-HR"/>
        </w:rPr>
        <w:t>Predmet nabave je: Izgr</w:t>
      </w:r>
      <w:r w:rsidR="003B7B0C">
        <w:rPr>
          <w:rFonts w:ascii="Arial" w:eastAsia="Times New Roman" w:hAnsi="Arial" w:cs="Arial"/>
          <w:sz w:val="20"/>
          <w:szCs w:val="20"/>
          <w:lang w:eastAsia="hr-HR"/>
        </w:rPr>
        <w:t>adnja škole na Novom Bokanj</w:t>
      </w:r>
      <w:r>
        <w:rPr>
          <w:rFonts w:ascii="Arial" w:eastAsia="Times New Roman" w:hAnsi="Arial" w:cs="Arial"/>
          <w:sz w:val="20"/>
          <w:szCs w:val="20"/>
          <w:lang w:eastAsia="hr-HR"/>
        </w:rPr>
        <w:t>c</w:t>
      </w:r>
      <w:r w:rsidR="003B7B0C">
        <w:rPr>
          <w:rFonts w:ascii="Arial" w:eastAsia="Times New Roman" w:hAnsi="Arial" w:cs="Arial"/>
          <w:sz w:val="20"/>
          <w:szCs w:val="20"/>
          <w:lang w:eastAsia="hr-HR"/>
        </w:rPr>
        <w:t>u</w:t>
      </w:r>
      <w:r>
        <w:rPr>
          <w:rFonts w:ascii="Arial" w:eastAsia="Times New Roman" w:hAnsi="Arial" w:cs="Arial"/>
          <w:sz w:val="20"/>
          <w:szCs w:val="20"/>
          <w:lang w:eastAsia="hr-HR"/>
        </w:rPr>
        <w:t>, sukladno projektnoj dokumentaciji i troškovniku koji su sastavni dijelovi ove dokumentacije o nabavi.</w:t>
      </w:r>
    </w:p>
    <w:p w:rsidR="00E4786A" w:rsidRDefault="00E4786A">
      <w:pPr>
        <w:widowControl w:val="0"/>
        <w:tabs>
          <w:tab w:val="center" w:pos="4320"/>
          <w:tab w:val="right" w:pos="8640"/>
        </w:tabs>
        <w:snapToGrid w:val="0"/>
        <w:spacing w:after="0" w:line="240" w:lineRule="auto"/>
        <w:ind w:left="425"/>
        <w:jc w:val="both"/>
        <w:rPr>
          <w:rFonts w:ascii="Arial" w:eastAsia="Times New Roman" w:hAnsi="Arial" w:cs="Arial"/>
          <w:color w:val="FF0000"/>
          <w:sz w:val="20"/>
          <w:szCs w:val="20"/>
          <w:lang w:eastAsia="hr-HR"/>
        </w:rPr>
      </w:pPr>
    </w:p>
    <w:p w:rsidR="00390CB9" w:rsidRDefault="00390CB9" w:rsidP="00390CB9">
      <w:pPr>
        <w:spacing w:after="0" w:line="240" w:lineRule="auto"/>
        <w:jc w:val="both"/>
        <w:rPr>
          <w:rFonts w:ascii="Arial" w:eastAsia="Times New Roman" w:hAnsi="Arial" w:cs="Arial"/>
          <w:sz w:val="20"/>
          <w:szCs w:val="20"/>
          <w:lang w:eastAsia="hr-HR"/>
        </w:rPr>
      </w:pPr>
      <w:r w:rsidRPr="00276277">
        <w:rPr>
          <w:rFonts w:ascii="Arial" w:eastAsia="Times New Roman" w:hAnsi="Arial" w:cs="Arial"/>
          <w:sz w:val="20"/>
          <w:szCs w:val="20"/>
          <w:lang w:eastAsia="hr-HR"/>
        </w:rPr>
        <w:t>CPV oznaka i naziv:</w:t>
      </w:r>
      <w:r w:rsidR="00DA1A95" w:rsidRPr="00276277">
        <w:rPr>
          <w:rFonts w:ascii="Arial" w:eastAsia="Times New Roman" w:hAnsi="Arial" w:cs="Arial"/>
          <w:sz w:val="20"/>
          <w:szCs w:val="20"/>
          <w:lang w:eastAsia="hr-HR"/>
        </w:rPr>
        <w:t xml:space="preserve"> 45214200-2  Radovi na izgradnji školskih zgrada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2.2. Opis i oznaka grupa predmeta nabave</w:t>
      </w:r>
      <w:bookmarkEnd w:id="17"/>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su dužni nuditi isključivo cjelokupan predmet nabave. Nije dopušteno nuđenje u grupama.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8" w:name="_Toc445716977"/>
      <w:r>
        <w:rPr>
          <w:rFonts w:ascii="Arial" w:eastAsia="Times New Roman" w:hAnsi="Arial" w:cs="Arial"/>
          <w:b/>
          <w:sz w:val="20"/>
          <w:szCs w:val="20"/>
          <w:u w:val="single"/>
          <w:lang w:eastAsia="hr-HR"/>
        </w:rPr>
        <w:t>2.3. Količina predmeta nabave</w:t>
      </w:r>
      <w:bookmarkEnd w:id="18"/>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Količina predmeta nabave je predviđena (okvirna), a u cijelosti je iskazana u priloženom troškovniku koji je sastavni dio ove dokumentacije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sz w:val="20"/>
          <w:szCs w:val="20"/>
          <w:u w:val="single"/>
          <w:lang w:eastAsia="hr-HR"/>
        </w:rPr>
      </w:pPr>
      <w:bookmarkStart w:id="19" w:name="_Toc445716978"/>
      <w:r>
        <w:rPr>
          <w:rFonts w:ascii="Arial" w:eastAsia="Times New Roman" w:hAnsi="Arial" w:cs="Arial"/>
          <w:b/>
          <w:sz w:val="20"/>
          <w:szCs w:val="20"/>
          <w:u w:val="single"/>
          <w:lang w:eastAsia="hr-HR"/>
        </w:rPr>
        <w:t>2.4. Tehničke specifikacije</w:t>
      </w:r>
      <w:bookmarkEnd w:id="19"/>
    </w:p>
    <w:p w:rsidR="00883DF2" w:rsidRPr="00883DF2" w:rsidRDefault="00883DF2" w:rsidP="00883DF2">
      <w:pPr>
        <w:spacing w:after="0" w:line="240" w:lineRule="auto"/>
        <w:jc w:val="both"/>
        <w:rPr>
          <w:rFonts w:ascii="Arial" w:hAnsi="Arial" w:cs="Arial"/>
          <w:sz w:val="20"/>
          <w:szCs w:val="20"/>
        </w:rPr>
      </w:pPr>
      <w:bookmarkStart w:id="20" w:name="_Toc445716979"/>
      <w:r w:rsidRPr="00883DF2">
        <w:rPr>
          <w:rFonts w:ascii="Arial" w:hAnsi="Arial" w:cs="Arial"/>
          <w:sz w:val="20"/>
          <w:szCs w:val="20"/>
        </w:rPr>
        <w:t xml:space="preserve">Zahtjevi tehničke specifikacije predmeta nabave, vrsta, kvaliteta i količina u cijelosti je iskazana u Troškovniku i Projektnoj dokumentaciji koji čini njezin sastavni dio. </w:t>
      </w:r>
    </w:p>
    <w:p w:rsidR="00883DF2" w:rsidRPr="00883DF2" w:rsidRDefault="00883DF2" w:rsidP="00883DF2">
      <w:pPr>
        <w:spacing w:after="0" w:line="240" w:lineRule="auto"/>
        <w:jc w:val="both"/>
        <w:rPr>
          <w:rFonts w:ascii="Arial" w:hAnsi="Arial" w:cs="Arial"/>
          <w:sz w:val="20"/>
          <w:szCs w:val="20"/>
        </w:rPr>
      </w:pPr>
      <w:r w:rsidRPr="00883DF2">
        <w:rPr>
          <w:rFonts w:ascii="Arial" w:hAnsi="Arial" w:cs="Arial"/>
          <w:sz w:val="20"/>
          <w:szCs w:val="20"/>
        </w:rPr>
        <w:t>Projektna dokumentaciju koja je potrebna za sastavljanje ponude, iz tehničkih razloga, to jest zbog njene opsežnosti, Naručitelj nije u mogućnosti neograničeno i u cijelosti staviti na raspolaganje posredstvom EOJN RH.</w:t>
      </w:r>
    </w:p>
    <w:p w:rsidR="00E4786A" w:rsidRDefault="00883DF2" w:rsidP="00883DF2">
      <w:pPr>
        <w:spacing w:after="0" w:line="240" w:lineRule="auto"/>
        <w:jc w:val="both"/>
        <w:rPr>
          <w:rFonts w:ascii="Arial" w:hAnsi="Arial" w:cs="Arial"/>
          <w:sz w:val="20"/>
          <w:szCs w:val="20"/>
        </w:rPr>
      </w:pPr>
      <w:r>
        <w:rPr>
          <w:rFonts w:ascii="Arial" w:hAnsi="Arial" w:cs="Arial"/>
          <w:sz w:val="20"/>
          <w:szCs w:val="20"/>
        </w:rPr>
        <w:t>P</w:t>
      </w:r>
      <w:r w:rsidRPr="00883DF2">
        <w:rPr>
          <w:rFonts w:ascii="Arial" w:hAnsi="Arial" w:cs="Arial"/>
          <w:sz w:val="20"/>
          <w:szCs w:val="20"/>
        </w:rPr>
        <w:t>rojektn</w:t>
      </w:r>
      <w:r>
        <w:rPr>
          <w:rFonts w:ascii="Arial" w:hAnsi="Arial" w:cs="Arial"/>
          <w:sz w:val="20"/>
          <w:szCs w:val="20"/>
        </w:rPr>
        <w:t>a</w:t>
      </w:r>
      <w:r w:rsidRPr="00883DF2">
        <w:rPr>
          <w:rFonts w:ascii="Arial" w:hAnsi="Arial" w:cs="Arial"/>
          <w:sz w:val="20"/>
          <w:szCs w:val="20"/>
        </w:rPr>
        <w:t xml:space="preserve"> dokumentacija je dostupna na poveznici navedenoj u točki 7. ove Dokumentacije o nabavi i Prilogu 3 – Projektna dokumentacija.  </w:t>
      </w:r>
    </w:p>
    <w:p w:rsidR="00883DF2" w:rsidRDefault="00883DF2" w:rsidP="00883DF2">
      <w:pPr>
        <w:spacing w:after="0" w:line="240" w:lineRule="auto"/>
        <w:ind w:firstLine="426"/>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2.5. Kriteriji za ocjenu jednakovrijednosti predmeta nabave</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Ukoliko u troškovniku ili tehničkim specifikacijama postoji dodatak "ili jednakovrijedan" i ako gospodarski subjekt nudi jednakovrijedan proizvod mora na za to predviđenim mjestima troškovnika ili tehničkim specifikacijama, prema odgovarajućim stavkama, navesti podatke o proizvođaču i tipu odgovarajućeg proizvoda koji nudi, te ako se to traži, i ostale podatke koji se odnose na taj proizvod.    </w:t>
      </w:r>
    </w:p>
    <w:p w:rsidR="00E4786A" w:rsidRDefault="00636F49">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Ovisno o proizvodu, kao dokaz jednakovrijednosti, gospodarski subjekt mora dostaviti dokazno sredstvo o sukladnosti ponuđenog proizvoda sa zahtjevima ili kriterijima utvrđenima u troškovniku ili tehničkim specifikacijama (izvješće o testiranju od tijela za ocjenu sukladnosti ili potvrdu koju izdaje takvo tijelo, odnosno, tehničku dokumentaciju proizvođača), a sve sukladno s člankom 213. Zakona o javnoj nabavi. </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Odredbe o normama</w:t>
      </w:r>
    </w:p>
    <w:p w:rsidR="00E4786A" w:rsidRPr="00A56B6E" w:rsidRDefault="00636F49" w:rsidP="00A56B6E">
      <w:pPr>
        <w:spacing w:after="12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u dokumentaciji o nabavi navedena tehnička pravila koja opisuju predmet nabave pomoću hrvatskih odnosno europskih odnosno međunarodnih normi, ponuditelj treba ponuditi predmet nabave u skladu s normama iz dokumentacije o nabavi ili jednakovrijednim normama. Za svaku normu navedenu pod dotičnom  normizacijskom sustavu dozvoljeno je nuditi jednakovrijednu normu, tehničko odobrenje odnosno uputu iz odgovarajuće hrvatske, europske ili međunarodne nomenklature.</w:t>
      </w: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2.6. Troškovnik</w:t>
      </w:r>
      <w:bookmarkEnd w:id="20"/>
    </w:p>
    <w:p w:rsidR="00E4786A" w:rsidRDefault="00636F49">
      <w:pPr>
        <w:spacing w:after="120" w:line="240" w:lineRule="auto"/>
        <w:jc w:val="both"/>
        <w:rPr>
          <w:rFonts w:ascii="Arial" w:hAnsi="Arial" w:cs="Arial"/>
          <w:sz w:val="20"/>
          <w:szCs w:val="20"/>
        </w:rPr>
      </w:pPr>
      <w:r>
        <w:rPr>
          <w:rFonts w:ascii="Arial" w:hAnsi="Arial" w:cs="Arial"/>
          <w:sz w:val="20"/>
          <w:szCs w:val="20"/>
        </w:rPr>
        <w:lastRenderedPageBreak/>
        <w:t>Troškovnik se nalazi u prilogu dokumentacije o nabavi.</w:t>
      </w:r>
    </w:p>
    <w:p w:rsidR="00E4786A" w:rsidRDefault="00636F49">
      <w:pPr>
        <w:spacing w:after="120" w:line="240" w:lineRule="auto"/>
        <w:jc w:val="both"/>
        <w:rPr>
          <w:rFonts w:ascii="Arial" w:hAnsi="Arial" w:cs="Arial"/>
          <w:sz w:val="20"/>
          <w:szCs w:val="20"/>
        </w:rPr>
      </w:pPr>
      <w:r>
        <w:rPr>
          <w:rFonts w:ascii="Arial" w:hAnsi="Arial" w:cs="Arial"/>
          <w:sz w:val="20"/>
          <w:szCs w:val="20"/>
        </w:rPr>
        <w:t>Gospodarski subjekt treba popuniti priloženi troškovnik - upisati sve jedinične cijene stavaka i ukupne cijene stavaka, kao i cijenu ponude bez poreza na dodanu vrijednost.</w:t>
      </w:r>
    </w:p>
    <w:p w:rsidR="00E4786A" w:rsidRDefault="00636F49">
      <w:pPr>
        <w:spacing w:after="120" w:line="240" w:lineRule="auto"/>
        <w:jc w:val="both"/>
        <w:rPr>
          <w:rFonts w:ascii="Arial" w:hAnsi="Arial" w:cs="Arial"/>
          <w:sz w:val="20"/>
          <w:szCs w:val="20"/>
        </w:rPr>
      </w:pPr>
      <w:r>
        <w:rPr>
          <w:rFonts w:ascii="Arial" w:hAnsi="Arial" w:cs="Arial"/>
          <w:sz w:val="20"/>
          <w:szCs w:val="20"/>
        </w:rPr>
        <w:t>Ukoliko određenu stavku troškovnika ponuditelj neće naplaćivati, odnosno, ukoliko ju nudi besplatno ili je ista uračunata u cijenu neke druge stavke, ponuditelj je u troškovniku za istu stavku obvezan upisati iznos „0,00“.</w:t>
      </w:r>
    </w:p>
    <w:p w:rsidR="00E4786A" w:rsidRDefault="00636F49">
      <w:pPr>
        <w:spacing w:after="120" w:line="240" w:lineRule="auto"/>
        <w:jc w:val="both"/>
        <w:rPr>
          <w:rFonts w:ascii="Arial" w:hAnsi="Arial" w:cs="Arial"/>
          <w:sz w:val="20"/>
          <w:szCs w:val="20"/>
        </w:rPr>
      </w:pPr>
      <w:r>
        <w:rPr>
          <w:rFonts w:ascii="Arial" w:hAnsi="Arial" w:cs="Arial"/>
          <w:sz w:val="20"/>
          <w:szCs w:val="20"/>
        </w:rPr>
        <w:t>Ukoliko ponuditelj ne popuni troškovnik ili izmijeni troškovnik koji se nalazi u prilogu dokumentacije o nabavi (promijeni tekstualni opis, jedinicu mjere ili količinu stavke) smatrat će se da njegova ponuda nije sukladna dokumentaciji o nabavi, odnosno, da je nepravilna. Takvu ponudu naručitelj će odbiti na temelju rezultata pregleda i ocjene.</w:t>
      </w:r>
    </w:p>
    <w:p w:rsidR="00E4786A" w:rsidRDefault="00636F49">
      <w:pPr>
        <w:spacing w:after="0" w:line="360" w:lineRule="auto"/>
        <w:jc w:val="both"/>
        <w:rPr>
          <w:rFonts w:ascii="Arial" w:eastAsia="Times New Roman" w:hAnsi="Arial" w:cs="Arial"/>
          <w:b/>
          <w:sz w:val="20"/>
          <w:szCs w:val="20"/>
          <w:u w:val="single"/>
          <w:lang w:eastAsia="hr-HR"/>
        </w:rPr>
      </w:pPr>
      <w:bookmarkStart w:id="21" w:name="_Toc445716980"/>
      <w:r>
        <w:rPr>
          <w:rFonts w:ascii="Arial" w:eastAsia="Times New Roman" w:hAnsi="Arial" w:cs="Arial"/>
          <w:b/>
          <w:sz w:val="20"/>
          <w:szCs w:val="20"/>
          <w:u w:val="single"/>
          <w:lang w:eastAsia="hr-HR"/>
        </w:rPr>
        <w:t>2.7. Mjesto izvršenja ugovora</w:t>
      </w:r>
    </w:p>
    <w:p w:rsidR="00E4786A" w:rsidRDefault="00636F49">
      <w:pPr>
        <w:spacing w:after="0" w:line="240" w:lineRule="auto"/>
        <w:jc w:val="both"/>
        <w:rPr>
          <w:rFonts w:ascii="Arial" w:eastAsia="Times New Roman" w:hAnsi="Arial" w:cs="Arial"/>
          <w:sz w:val="20"/>
          <w:szCs w:val="20"/>
        </w:rPr>
      </w:pPr>
      <w:bookmarkStart w:id="22" w:name="_Toc445716981"/>
      <w:bookmarkEnd w:id="21"/>
      <w:r>
        <w:rPr>
          <w:rFonts w:ascii="Arial" w:eastAsia="Times New Roman" w:hAnsi="Arial" w:cs="Arial"/>
          <w:sz w:val="20"/>
          <w:szCs w:val="20"/>
        </w:rPr>
        <w:t>Mjesto izvršenja ugovora je grad Zadar, Novi Bokanjac.</w:t>
      </w:r>
    </w:p>
    <w:p w:rsidR="00E4786A" w:rsidRDefault="00E4786A">
      <w:pPr>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2.8.  Rok </w:t>
      </w:r>
      <w:bookmarkEnd w:id="22"/>
      <w:r>
        <w:rPr>
          <w:rFonts w:ascii="Arial" w:eastAsia="Times New Roman" w:hAnsi="Arial" w:cs="Arial"/>
          <w:b/>
          <w:sz w:val="20"/>
          <w:szCs w:val="20"/>
          <w:u w:val="single"/>
          <w:lang w:eastAsia="hr-HR"/>
        </w:rPr>
        <w:t>početka i završetka izvršenja ugovora</w:t>
      </w:r>
    </w:p>
    <w:p w:rsidR="00E4786A" w:rsidRPr="00276277" w:rsidRDefault="00636F49" w:rsidP="00A56B6E">
      <w:pPr>
        <w:spacing w:after="0"/>
        <w:jc w:val="both"/>
        <w:rPr>
          <w:rFonts w:ascii="Arial" w:eastAsia="Times New Roman" w:hAnsi="Arial" w:cs="Arial"/>
          <w:sz w:val="20"/>
          <w:szCs w:val="20"/>
          <w:lang w:eastAsia="hr-HR"/>
        </w:rPr>
      </w:pPr>
      <w:bookmarkStart w:id="23" w:name="_Toc445716982"/>
      <w:r>
        <w:rPr>
          <w:rFonts w:ascii="Arial" w:eastAsia="Times New Roman" w:hAnsi="Arial" w:cs="Arial"/>
          <w:sz w:val="20"/>
          <w:szCs w:val="20"/>
          <w:lang w:eastAsia="hr-HR"/>
        </w:rPr>
        <w:t xml:space="preserve">Rok početka: od dana uvođenja </w:t>
      </w:r>
      <w:r w:rsidRPr="00276277">
        <w:rPr>
          <w:rFonts w:ascii="Arial" w:eastAsia="Times New Roman" w:hAnsi="Arial" w:cs="Arial"/>
          <w:sz w:val="20"/>
          <w:szCs w:val="20"/>
          <w:lang w:eastAsia="hr-HR"/>
        </w:rPr>
        <w:t>u posao.</w:t>
      </w:r>
    </w:p>
    <w:p w:rsidR="00E4786A" w:rsidRDefault="00636F49" w:rsidP="00A56B6E">
      <w:pPr>
        <w:spacing w:after="0" w:line="360" w:lineRule="auto"/>
        <w:jc w:val="both"/>
      </w:pPr>
      <w:r w:rsidRPr="00276277">
        <w:rPr>
          <w:rFonts w:ascii="Arial" w:eastAsia="Times New Roman" w:hAnsi="Arial" w:cs="Arial"/>
          <w:sz w:val="20"/>
          <w:szCs w:val="20"/>
          <w:lang w:eastAsia="hr-HR"/>
        </w:rPr>
        <w:t>Rok završetka izvršenja ugovora</w:t>
      </w:r>
      <w:r w:rsidR="00DA1A95" w:rsidRPr="00276277">
        <w:rPr>
          <w:rFonts w:ascii="Arial" w:eastAsia="Times New Roman" w:hAnsi="Arial" w:cs="Arial"/>
          <w:sz w:val="20"/>
          <w:szCs w:val="20"/>
          <w:lang w:eastAsia="hr-HR"/>
        </w:rPr>
        <w:t>: 15 mjeseci</w:t>
      </w:r>
      <w:r w:rsidRPr="00276277">
        <w:rPr>
          <w:rFonts w:ascii="Arial" w:eastAsia="Times New Roman" w:hAnsi="Arial" w:cs="Arial"/>
          <w:sz w:val="20"/>
          <w:szCs w:val="20"/>
          <w:lang w:eastAsia="hr-HR"/>
        </w:rPr>
        <w:t xml:space="preserve"> od dana uvođenja u posao.</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3. OSNOVE ZA ISKLJUČENJE GOSPODARSKOG SUBJEKTA</w:t>
      </w:r>
    </w:p>
    <w:p w:rsidR="00E4786A" w:rsidRDefault="00E4786A">
      <w:pPr>
        <w:spacing w:after="0" w:line="240" w:lineRule="auto"/>
        <w:jc w:val="both"/>
        <w:rPr>
          <w:rFonts w:ascii="Arial" w:eastAsia="Times New Roman" w:hAnsi="Arial" w:cs="Arial"/>
          <w:b/>
          <w:sz w:val="20"/>
          <w:szCs w:val="20"/>
          <w:shd w:val="clear" w:color="auto" w:fill="D3D3D3"/>
          <w:lang w:eastAsia="hr-HR"/>
        </w:rPr>
      </w:pPr>
    </w:p>
    <w:p w:rsidR="00E4786A" w:rsidRDefault="00636F49">
      <w:pPr>
        <w:spacing w:after="0" w:line="360" w:lineRule="auto"/>
        <w:jc w:val="both"/>
      </w:pPr>
      <w:r>
        <w:rPr>
          <w:rFonts w:ascii="Arial" w:eastAsia="Times New Roman" w:hAnsi="Arial" w:cs="Arial"/>
          <w:b/>
          <w:sz w:val="20"/>
          <w:szCs w:val="20"/>
          <w:u w:val="single"/>
          <w:lang w:eastAsia="hr-HR"/>
        </w:rPr>
        <w:t>3.1. Obvezne osnove za isključenje gospodarskog subjekta</w:t>
      </w:r>
    </w:p>
    <w:p w:rsidR="00E4786A" w:rsidRDefault="00636F49">
      <w:pPr>
        <w:spacing w:after="0" w:line="360" w:lineRule="auto"/>
        <w:jc w:val="both"/>
      </w:pPr>
      <w:r>
        <w:rPr>
          <w:rFonts w:ascii="Arial" w:eastAsia="Times New Roman" w:hAnsi="Arial" w:cs="Arial"/>
          <w:b/>
          <w:sz w:val="20"/>
          <w:szCs w:val="20"/>
          <w:u w:val="single"/>
          <w:lang w:eastAsia="hr-HR"/>
        </w:rPr>
        <w:t>3.1.1.</w:t>
      </w:r>
      <w:r>
        <w:rPr>
          <w:rFonts w:ascii="Arial" w:eastAsia="Times New Roman" w:hAnsi="Arial" w:cs="Arial"/>
          <w:b/>
          <w:bCs/>
          <w:sz w:val="20"/>
          <w:szCs w:val="20"/>
          <w:u w:val="single"/>
          <w:lang w:eastAsia="hr-HR"/>
        </w:rPr>
        <w:t>Osnove povezane s kaznenim presudama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u bilo kojem trenutku tijekom postupka javne nabave ako utvrdi 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390CB9" w:rsidRDefault="00390CB9">
      <w:pPr>
        <w:spacing w:after="0" w:line="240" w:lineRule="auto"/>
        <w:jc w:val="both"/>
        <w:rPr>
          <w:rFonts w:ascii="Arial" w:eastAsia="Times New Roman" w:hAnsi="Arial" w:cs="Arial"/>
          <w:sz w:val="20"/>
          <w:szCs w:val="20"/>
          <w:lang w:eastAsia="hr-HR"/>
        </w:rPr>
      </w:pPr>
    </w:p>
    <w:p w:rsidR="00E4786A" w:rsidRDefault="00636F49" w:rsidP="00985F2B">
      <w:pPr>
        <w:spacing w:after="0" w:line="240" w:lineRule="auto"/>
        <w:jc w:val="both"/>
      </w:pPr>
      <w:r>
        <w:rPr>
          <w:rFonts w:ascii="Arial" w:eastAsia="Times New Roman" w:hAnsi="Arial" w:cs="Arial"/>
          <w:sz w:val="20"/>
          <w:szCs w:val="20"/>
          <w:lang w:eastAsia="hr-HR"/>
        </w:rPr>
        <w:t xml:space="preserve">a) </w:t>
      </w:r>
      <w:r>
        <w:rPr>
          <w:rFonts w:ascii="Arial" w:eastAsia="Times New Roman" w:hAnsi="Arial" w:cs="Arial"/>
          <w:b/>
          <w:sz w:val="20"/>
          <w:szCs w:val="20"/>
          <w:lang w:eastAsia="hr-HR"/>
        </w:rPr>
        <w:t>sudjelovanje u zločinačkoj organizaciji</w:t>
      </w:r>
      <w:r>
        <w:rPr>
          <w:rFonts w:ascii="Arial" w:eastAsia="Times New Roman" w:hAnsi="Arial" w:cs="Arial"/>
          <w:sz w:val="20"/>
          <w:szCs w:val="20"/>
          <w:lang w:eastAsia="hr-HR"/>
        </w:rPr>
        <w:t>, na temelju članka 328. (zločinačko udruženje) i članka 329. (počinjenje kaznenog djela u sastavu zločinačkog udruženja) Kaznenog zakona te članka 333. (udruživanje za počinjenje kaznenih djela), iz Kaznenog zakona („Narodne novine“, br. 110/97., 27/98., 50/00., 129/00., 51/01., 111/03., 190/03., 105/04., 84/05., 71/06., 110/07., 152/08., 57/11., 77/11. i 143/12.)</w:t>
      </w:r>
      <w:r w:rsidR="00985F2B">
        <w:rPr>
          <w:rFonts w:ascii="Arial" w:eastAsia="Times New Roman" w:hAnsi="Arial" w:cs="Arial"/>
          <w:sz w:val="20"/>
          <w:szCs w:val="20"/>
          <w:lang w:eastAsia="hr-HR"/>
        </w:rPr>
        <w:t xml:space="preserve">  </w:t>
      </w:r>
    </w:p>
    <w:p w:rsidR="00E4786A" w:rsidRDefault="00636F49" w:rsidP="00985F2B">
      <w:pPr>
        <w:spacing w:after="0" w:line="240" w:lineRule="auto"/>
        <w:jc w:val="both"/>
      </w:pPr>
      <w:r>
        <w:rPr>
          <w:rFonts w:ascii="Arial" w:eastAsia="Times New Roman" w:hAnsi="Arial" w:cs="Arial"/>
          <w:sz w:val="20"/>
          <w:szCs w:val="20"/>
          <w:lang w:eastAsia="hr-HR"/>
        </w:rPr>
        <w:t xml:space="preserve">b) </w:t>
      </w:r>
      <w:r>
        <w:rPr>
          <w:rFonts w:ascii="Arial" w:eastAsia="Times New Roman" w:hAnsi="Arial" w:cs="Arial"/>
          <w:b/>
          <w:sz w:val="20"/>
          <w:szCs w:val="20"/>
          <w:lang w:eastAsia="hr-HR"/>
        </w:rPr>
        <w:t>korupciju</w:t>
      </w:r>
      <w:r>
        <w:rPr>
          <w:rFonts w:ascii="Arial" w:eastAsia="Times New Roman" w:hAnsi="Arial" w:cs="Arial"/>
          <w:sz w:val="20"/>
          <w:szCs w:val="20"/>
          <w:lang w:eastAsia="hr-HR"/>
        </w:rPr>
        <w:t>,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te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c)</w:t>
      </w:r>
      <w:r>
        <w:rPr>
          <w:rFonts w:ascii="Arial" w:eastAsia="Times New Roman" w:hAnsi="Arial" w:cs="Arial"/>
          <w:b/>
          <w:sz w:val="20"/>
          <w:szCs w:val="20"/>
          <w:lang w:eastAsia="hr-HR"/>
        </w:rPr>
        <w:t xml:space="preserve"> prijevaru</w:t>
      </w:r>
      <w:r>
        <w:rPr>
          <w:rFonts w:ascii="Arial" w:eastAsia="Times New Roman" w:hAnsi="Arial" w:cs="Arial"/>
          <w:sz w:val="20"/>
          <w:szCs w:val="20"/>
          <w:lang w:eastAsia="hr-HR"/>
        </w:rPr>
        <w:t>,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d)</w:t>
      </w:r>
      <w:r>
        <w:rPr>
          <w:rFonts w:ascii="Arial" w:eastAsia="Times New Roman" w:hAnsi="Arial" w:cs="Arial"/>
          <w:b/>
          <w:sz w:val="20"/>
          <w:szCs w:val="20"/>
          <w:lang w:eastAsia="hr-HR"/>
        </w:rPr>
        <w:t xml:space="preserve"> terorizam ili kaznena djela povezana s terorističkim aktivnostima</w:t>
      </w:r>
      <w:r>
        <w:rPr>
          <w:rFonts w:ascii="Arial" w:eastAsia="Times New Roman" w:hAnsi="Arial" w:cs="Arial"/>
          <w:sz w:val="20"/>
          <w:szCs w:val="20"/>
          <w:lang w:eastAsia="hr-HR"/>
        </w:rPr>
        <w:t>,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e) </w:t>
      </w:r>
      <w:r>
        <w:rPr>
          <w:rFonts w:ascii="Arial" w:eastAsia="Times New Roman" w:hAnsi="Arial" w:cs="Arial"/>
          <w:b/>
          <w:sz w:val="20"/>
          <w:szCs w:val="20"/>
          <w:lang w:eastAsia="hr-HR"/>
        </w:rPr>
        <w:t>pranje novca ili financiranje terorizma</w:t>
      </w:r>
      <w:r>
        <w:rPr>
          <w:rFonts w:ascii="Arial" w:eastAsia="Times New Roman" w:hAnsi="Arial" w:cs="Arial"/>
          <w:sz w:val="20"/>
          <w:szCs w:val="20"/>
          <w:lang w:eastAsia="hr-HR"/>
        </w:rPr>
        <w:t xml:space="preserve">, na temelju članka 98. (financiranje terorizma) i članka 265. (pranje novca) Kaznenog zakona te članka 279. (pranje novca) iz Kaznenog zakona („Narodne </w:t>
      </w:r>
      <w:r>
        <w:rPr>
          <w:rFonts w:ascii="Arial" w:eastAsia="Times New Roman" w:hAnsi="Arial" w:cs="Arial"/>
          <w:sz w:val="20"/>
          <w:szCs w:val="20"/>
          <w:lang w:eastAsia="hr-HR"/>
        </w:rPr>
        <w:lastRenderedPageBreak/>
        <w:t>novine“, br. 110/97., 27/98., 50/00., 129/00., 51/01., 111/03., 190/03., 105/04., 84/05., 71/06., 110/07., 152/08., 57/11., 77/11. i 143/12.)</w:t>
      </w:r>
    </w:p>
    <w:p w:rsidR="00E4786A" w:rsidRDefault="00636F49">
      <w:pPr>
        <w:spacing w:after="0" w:line="240" w:lineRule="auto"/>
        <w:jc w:val="both"/>
      </w:pPr>
      <w:r>
        <w:rPr>
          <w:rFonts w:ascii="Arial" w:eastAsia="Times New Roman" w:hAnsi="Arial" w:cs="Arial"/>
          <w:sz w:val="20"/>
          <w:szCs w:val="20"/>
          <w:lang w:eastAsia="hr-HR"/>
        </w:rPr>
        <w:t xml:space="preserve">f) </w:t>
      </w:r>
      <w:r>
        <w:rPr>
          <w:rFonts w:ascii="Arial" w:eastAsia="Times New Roman" w:hAnsi="Arial" w:cs="Arial"/>
          <w:b/>
          <w:sz w:val="20"/>
          <w:szCs w:val="20"/>
          <w:lang w:eastAsia="hr-HR"/>
        </w:rPr>
        <w:t>dječji rad ili druge oblike trgovanja ljudima</w:t>
      </w:r>
      <w:r>
        <w:rPr>
          <w:rFonts w:ascii="Arial" w:eastAsia="Times New Roman" w:hAnsi="Arial" w:cs="Arial"/>
          <w:sz w:val="20"/>
          <w:szCs w:val="20"/>
          <w:lang w:eastAsia="hr-HR"/>
        </w:rPr>
        <w:t xml:space="preserve">, na temelju članka 106. (trgovanje ljudima) Kaznenog zakona te članka 175. (trgovanje ljudima i ropstvo) iz Kaznenog zakona („Narodne novine“, br. 110/97., 27/98., 50/00., 129/00., 51/01., 111/03., 190/03., 105/04., 84/05., 71/06., 110/07., 152/08., 57/11., 77/11. i 143/12.), </w:t>
      </w:r>
    </w:p>
    <w:p w:rsidR="00E4786A" w:rsidRDefault="00636F49">
      <w:pPr>
        <w:spacing w:after="0" w:line="240" w:lineRule="auto"/>
        <w:ind w:firstLine="425"/>
        <w:jc w:val="both"/>
        <w:rPr>
          <w:rFonts w:ascii="Arial" w:eastAsia="Times New Roman" w:hAnsi="Arial" w:cs="Arial"/>
          <w:sz w:val="20"/>
          <w:szCs w:val="20"/>
          <w:lang w:eastAsia="hr-HR"/>
        </w:rPr>
      </w:pPr>
      <w:r>
        <w:rPr>
          <w:rFonts w:ascii="Arial" w:eastAsia="Times New Roman" w:hAnsi="Arial" w:cs="Arial"/>
          <w:sz w:val="20"/>
          <w:szCs w:val="20"/>
          <w:lang w:eastAsia="hr-HR"/>
        </w:rPr>
        <w:t>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stavka 1. točke 1. podtočaka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kod kojeg su ostvarene osnove za isključenje može javnom naručitelju dostaviti dokaze o mjerama koje je poduzeo (članak 255. stavak 2. ZJN 2016) kako bi dokazao svoju pouzdanost bez obzira na postojanje relevantne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je ocijenjeno da su poduzete mjere primjerene.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kojem je pravomoćnom presudom određena zabrana sudjelovanja u postupcima javne nabave na određeno vrijeme nema pravo korištenja ove mogućnosti do isteka roka zabrane u državi u kojoj je presuda na snazi.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Razdoblje isključenja gospodarskog subjekta iz postupka javne nabave je pet godina od dana pravomoćnosti presude, osim ako pravomoćnom presudom nije određeno drukčije.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Navedene odredbe odnose se i na podugovaratelje i na subjekte na čiju se sposobnost gospodarski subjekt oslanja. </w:t>
      </w: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0" w:line="240" w:lineRule="auto"/>
        <w:jc w:val="both"/>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europsku jedinstvenu dokumentaciju o nabavi (ESPD)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III. Osnove za isključenje, odjeljak A: Osnove povezane s kaznenim presudama</w:t>
      </w:r>
      <w:r>
        <w:rPr>
          <w:rFonts w:ascii="Arial" w:eastAsia="Times New Roman" w:hAnsi="Arial" w:cs="Arial"/>
          <w:b/>
          <w:sz w:val="20"/>
          <w:szCs w:val="20"/>
          <w:lang w:eastAsia="hr-HR"/>
        </w:rPr>
        <w:t xml:space="preserve">, </w:t>
      </w:r>
      <w:r>
        <w:rPr>
          <w:rFonts w:ascii="Arial" w:eastAsia="Times New Roman" w:hAnsi="Arial" w:cs="Arial"/>
          <w:sz w:val="20"/>
          <w:szCs w:val="20"/>
          <w:lang w:eastAsia="hr-HR"/>
        </w:rPr>
        <w:t>za svaki gospodarski subjekt koji sudjeluje u postupku javne nabave.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dana, dostavi ažurirane popratne dokumente, i to:</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izvadak iz kaznene evidencije ili drugog odgovarajućeg registra ili, ako to nije moguće, jednakovrijedni dokument nadležne sudske ili upravne vlasti u državi poslovnog nastana gospodarskog subjekta, odnosno državi čiji je osoba državljanin, kojim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Navedenu izjavu može dati osoba po zakonu ovlaštena za zastupanje gospodarskog subjekta za gospodarski subjekt i za sve osobe koje su članovi pravnog, upravljačkog ili nadzornog tijela ili imaju ovlasti zastupanja, donošenja odluka ili nadzora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rok za dostavu ponuda.</w:t>
      </w:r>
    </w:p>
    <w:p w:rsidR="00E4786A" w:rsidRDefault="00E4786A">
      <w:pPr>
        <w:spacing w:after="0" w:line="240" w:lineRule="auto"/>
        <w:jc w:val="both"/>
        <w:rPr>
          <w:rFonts w:ascii="Arial" w:eastAsia="Times New Roman" w:hAnsi="Arial" w:cs="Arial"/>
          <w:sz w:val="20"/>
          <w:szCs w:val="20"/>
          <w:lang w:eastAsia="hr-HR"/>
        </w:rPr>
      </w:pPr>
    </w:p>
    <w:p w:rsidR="00BF5015" w:rsidRDefault="00BF5015">
      <w:pPr>
        <w:spacing w:after="0" w:line="36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3.1.2. Osnove povezane s plaćanjem poreza ili doprinosa za socijalno osiguranje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obvezan je isključiti gospodarskog subjekta iz postupka javne nabave ako utvrdi da gospodarski subjekt nije ispunio obveze plaćanja dospjelih poreznih obveza i obveza za mirovinsko i zdravstveno osiguranje: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1. u Republici Hrvatskoj, ako gospodarski subjekt ima poslovni nastan u Republici Hrvatskoj,</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 ili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2. u Republici Hrvatskoj ili u državi poslovnog nastana gospodarskog subjekta, ako gospodarski subjekt nema poslovni nastan u Republici Hrvatskoj.</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neće isključiti gospodarskog subjekta iz postupka javne nabave ako mu sukladno posebnom propisu plaćanje obveza nije dopušteno ili mu je odobrena odgoda plaćanja.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Navedene odredbe odnose se i na podugovaratelje i na subjekte na čiju se sposobnost gospodarski subjekt oslanja.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r>
        <w:rPr>
          <w:rFonts w:ascii="Arial" w:eastAsia="Times New Roman" w:hAnsi="Arial" w:cs="Arial"/>
          <w:sz w:val="20"/>
          <w:szCs w:val="20"/>
          <w:lang w:eastAsia="hr-HR"/>
        </w:rPr>
        <w:tab/>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naručitelj utvrdi da postoji osnova za isključenje podugovaratelja, zatražiti će od gospodarskog subjekta zamjenu tog podugovaratelja u primjerenom roku, ne kraćem od pet dana. Naručitelj će od gospodarskog subjekta zahtijevati da zamijeni subjekt na čiju se sposobnost oslonio radi dokazivanja kriterija za odabir ako utvrdi da kod tog subjekta postoje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lang w:eastAsia="hr-HR"/>
        </w:rPr>
        <w:t>Dokumenti kojima se dokazuje da ne postoje osnove za isključenje</w:t>
      </w:r>
    </w:p>
    <w:p w:rsidR="00E4786A" w:rsidRDefault="00636F49">
      <w:pPr>
        <w:spacing w:after="240" w:line="240" w:lineRule="auto"/>
        <w:jc w:val="both"/>
      </w:pPr>
      <w:r>
        <w:rPr>
          <w:rFonts w:ascii="Arial" w:eastAsia="Times New Roman" w:hAnsi="Arial" w:cs="Arial"/>
          <w:sz w:val="20"/>
          <w:szCs w:val="20"/>
          <w:lang w:eastAsia="hr-HR"/>
        </w:rPr>
        <w:t xml:space="preserve">Gospodarski subjekt je obvezan u ponudi dostaviti ispunjenu </w:t>
      </w:r>
      <w:r w:rsidRPr="00985F2B">
        <w:rPr>
          <w:rFonts w:ascii="Arial" w:eastAsia="Times New Roman" w:hAnsi="Arial" w:cs="Arial"/>
          <w:b/>
          <w:sz w:val="20"/>
          <w:szCs w:val="20"/>
          <w:lang w:eastAsia="hr-HR"/>
        </w:rPr>
        <w:t xml:space="preserve">europsku jedinstvenu dokumentaciju o nabavi (ESPD) – </w:t>
      </w:r>
      <w:r>
        <w:rPr>
          <w:rFonts w:ascii="Arial" w:eastAsia="Times New Roman" w:hAnsi="Arial" w:cs="Arial"/>
          <w:b/>
          <w:i/>
          <w:sz w:val="20"/>
          <w:szCs w:val="20"/>
          <w:u w:val="single"/>
          <w:lang w:eastAsia="hr-HR"/>
        </w:rPr>
        <w:t>Dio III. Osnove za isključenje, odjeljak B: Osnove povezane s plaćanjem poreza ili doprinosa za socijalno osiguranje</w:t>
      </w:r>
      <w:r>
        <w:rPr>
          <w:rFonts w:ascii="Arial" w:eastAsia="Times New Roman" w:hAnsi="Arial" w:cs="Arial"/>
          <w:sz w:val="20"/>
          <w:szCs w:val="20"/>
          <w:lang w:eastAsia="hr-HR"/>
        </w:rPr>
        <w:t>, za svaki gospodarski subjekt koji sudjeluje u postupku javne nabave.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dana, dostavi ažurirane popratne dokumente, i to:</w:t>
      </w:r>
    </w:p>
    <w:p w:rsidR="00E4786A" w:rsidRDefault="00636F49">
      <w:pPr>
        <w:spacing w:after="0" w:line="240" w:lineRule="auto"/>
        <w:jc w:val="both"/>
      </w:pPr>
      <w:r>
        <w:rPr>
          <w:rFonts w:ascii="Arial" w:eastAsia="Times New Roman" w:hAnsi="Arial" w:cs="Arial"/>
          <w:b/>
          <w:sz w:val="20"/>
          <w:szCs w:val="20"/>
          <w:lang w:eastAsia="hr-HR"/>
        </w:rPr>
        <w:t>- potvrdu porezne uprave ili drugog nadležnog tijela u državi poslovnog nastana gospodarskog subjekta kojom se dokazuje da ne postoje navedene osnove za isključenje.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u državi poslovnog nastana gospodarskog subjekta, odnosno državi čiji je osoba državljanin ne izdaju navedeni dokumenti ili ako isti ne obuhvaćaju sve navedene osnove za isključenje,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Dostavljeni dokumenti su ažurirani ako nisu stariji od dana u kojem istječe rok za dostavu ponuda.</w:t>
      </w:r>
    </w:p>
    <w:p w:rsidR="00E4786A" w:rsidRDefault="00E4786A">
      <w:pPr>
        <w:spacing w:after="0" w:line="240" w:lineRule="auto"/>
        <w:jc w:val="both"/>
        <w:rPr>
          <w:rFonts w:ascii="Arial" w:eastAsia="Times New Roman" w:hAnsi="Arial" w:cs="Arial"/>
          <w:b/>
          <w:spacing w:val="1"/>
          <w:sz w:val="20"/>
          <w:szCs w:val="20"/>
          <w:shd w:val="clear" w:color="auto" w:fill="D3D3D3"/>
          <w:lang w:eastAsia="zh-CN"/>
        </w:rPr>
      </w:pPr>
      <w:bookmarkStart w:id="24" w:name="_Toc445716984"/>
      <w:bookmarkEnd w:id="23"/>
    </w:p>
    <w:p w:rsidR="00E4786A" w:rsidRDefault="00636F49">
      <w:pPr>
        <w:spacing w:after="0" w:line="240" w:lineRule="auto"/>
        <w:jc w:val="both"/>
      </w:pPr>
      <w:r>
        <w:rPr>
          <w:rFonts w:ascii="Arial" w:eastAsia="Times New Roman" w:hAnsi="Arial" w:cs="Arial"/>
          <w:b/>
          <w:spacing w:val="1"/>
          <w:shd w:val="clear" w:color="auto" w:fill="D3D3D3"/>
          <w:lang w:eastAsia="zh-CN"/>
        </w:rPr>
        <w:t>4</w:t>
      </w:r>
      <w:r>
        <w:rPr>
          <w:rFonts w:ascii="Arial" w:eastAsia="Times New Roman" w:hAnsi="Arial" w:cs="Arial"/>
          <w:b/>
          <w:shd w:val="clear" w:color="auto" w:fill="D3D3D3"/>
          <w:lang w:eastAsia="zh-CN"/>
        </w:rPr>
        <w:t xml:space="preserve">.  </w:t>
      </w:r>
      <w:bookmarkEnd w:id="24"/>
      <w:r>
        <w:rPr>
          <w:rFonts w:ascii="Arial" w:eastAsia="Times New Roman" w:hAnsi="Arial" w:cs="Arial"/>
          <w:b/>
          <w:smallCaps/>
          <w:shd w:val="clear" w:color="auto" w:fill="D3D3D3"/>
          <w:lang w:eastAsia="zh-CN"/>
        </w:rPr>
        <w:t xml:space="preserve">KRITERIJI ZA ODABIR GOSPODARSKOG SUBJEKTA </w:t>
      </w:r>
    </w:p>
    <w:p w:rsidR="00E4786A" w:rsidRDefault="00E4786A">
      <w:pPr>
        <w:spacing w:after="0" w:line="240" w:lineRule="auto"/>
        <w:jc w:val="both"/>
        <w:rPr>
          <w:rFonts w:ascii="Arial" w:eastAsia="Times New Roman" w:hAnsi="Arial" w:cs="Arial"/>
          <w:b/>
          <w:bCs/>
          <w:i/>
          <w:spacing w:val="-1"/>
          <w:lang w:eastAsia="zh-CN"/>
        </w:rPr>
      </w:pPr>
    </w:p>
    <w:p w:rsidR="00E4786A" w:rsidRDefault="00636F49">
      <w:pPr>
        <w:spacing w:after="0" w:line="360" w:lineRule="auto"/>
        <w:jc w:val="both"/>
      </w:pPr>
      <w:bookmarkStart w:id="25" w:name="_Toc445716985"/>
      <w:r>
        <w:rPr>
          <w:rFonts w:ascii="Arial" w:eastAsia="Times New Roman" w:hAnsi="Arial" w:cs="Arial"/>
          <w:b/>
          <w:spacing w:val="-1"/>
          <w:sz w:val="20"/>
          <w:szCs w:val="20"/>
          <w:u w:val="single"/>
          <w:lang w:eastAsia="hr-HR"/>
        </w:rPr>
        <w:t xml:space="preserve">4.1. Sposobnost za obavljanje </w:t>
      </w:r>
      <w:r>
        <w:rPr>
          <w:rFonts w:ascii="Arial" w:eastAsia="Times New Roman" w:hAnsi="Arial" w:cs="Arial"/>
          <w:b/>
          <w:sz w:val="20"/>
          <w:szCs w:val="20"/>
          <w:u w:val="single"/>
          <w:lang w:eastAsia="hr-HR"/>
        </w:rPr>
        <w:t xml:space="preserve">profesionalne djelatnosti </w:t>
      </w:r>
      <w:bookmarkEnd w:id="25"/>
    </w:p>
    <w:p w:rsidR="00E4786A" w:rsidRDefault="00636F49">
      <w:pPr>
        <w:tabs>
          <w:tab w:val="left" w:pos="0"/>
        </w:tabs>
        <w:spacing w:after="0" w:line="360" w:lineRule="auto"/>
        <w:jc w:val="both"/>
      </w:pPr>
      <w:bookmarkStart w:id="26" w:name="_Toc445716986"/>
      <w:r>
        <w:rPr>
          <w:rFonts w:ascii="Arial" w:eastAsia="Times New Roman" w:hAnsi="Arial" w:cs="Arial"/>
          <w:b/>
          <w:bCs/>
          <w:sz w:val="20"/>
          <w:szCs w:val="20"/>
          <w:u w:val="single"/>
          <w:lang w:eastAsia="hr-HR"/>
        </w:rPr>
        <w:t>4.1.1. Upis u sudski, obrtni, strukovni ili drugi odgovarajući registar</w:t>
      </w: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Gospodarski subjekt mora dokazati upis u sudski, obrtni, strukovni ili drugi odgovarajući registar u državi njegova poslovnog nastana.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tabs>
          <w:tab w:val="left" w:pos="0"/>
        </w:tabs>
        <w:spacing w:after="0" w:line="240" w:lineRule="auto"/>
        <w:jc w:val="both"/>
      </w:pPr>
      <w:r>
        <w:rPr>
          <w:rFonts w:ascii="Arial" w:eastAsia="Times New Roman" w:hAnsi="Arial" w:cs="Arial"/>
          <w:bCs/>
          <w:sz w:val="20"/>
          <w:szCs w:val="20"/>
          <w:lang w:eastAsia="hr-HR"/>
        </w:rPr>
        <w:t xml:space="preserve">Gospodarski subjekt kao dokaz sposobnosti dostavlja </w:t>
      </w:r>
      <w:r w:rsidRPr="00AA6DE3">
        <w:rPr>
          <w:rFonts w:ascii="Arial" w:eastAsia="Times New Roman" w:hAnsi="Arial" w:cs="Arial"/>
          <w:b/>
          <w:bCs/>
          <w:sz w:val="20"/>
          <w:szCs w:val="20"/>
          <w:lang w:eastAsia="hr-HR"/>
        </w:rPr>
        <w:t xml:space="preserve">ispunjeni ESPD obrazac - </w:t>
      </w:r>
      <w:r w:rsidRPr="00AA6DE3">
        <w:rPr>
          <w:rFonts w:ascii="Arial" w:eastAsia="Times New Roman" w:hAnsi="Arial" w:cs="Arial"/>
          <w:b/>
          <w:bCs/>
          <w:i/>
          <w:sz w:val="20"/>
          <w:szCs w:val="20"/>
          <w:u w:val="single"/>
          <w:lang w:eastAsia="hr-HR"/>
        </w:rPr>
        <w:t>Dio</w:t>
      </w:r>
      <w:r>
        <w:rPr>
          <w:rFonts w:ascii="Arial" w:eastAsia="Times New Roman" w:hAnsi="Arial" w:cs="Arial"/>
          <w:b/>
          <w:bCs/>
          <w:i/>
          <w:sz w:val="20"/>
          <w:szCs w:val="20"/>
          <w:u w:val="single"/>
          <w:lang w:eastAsia="hr-HR"/>
        </w:rPr>
        <w:t xml:space="preserve"> IV. Kriteriji za odabir</w:t>
      </w:r>
      <w:r>
        <w:rPr>
          <w:rFonts w:ascii="Arial" w:eastAsia="Times New Roman" w:hAnsi="Arial" w:cs="Arial"/>
          <w:b/>
          <w:bCs/>
          <w:sz w:val="20"/>
          <w:szCs w:val="20"/>
          <w:u w:val="single"/>
          <w:lang w:eastAsia="hr-HR"/>
        </w:rPr>
        <w:t xml:space="preserve">, </w:t>
      </w:r>
      <w:r>
        <w:rPr>
          <w:rFonts w:ascii="Arial" w:eastAsia="Times New Roman" w:hAnsi="Arial" w:cs="Arial"/>
          <w:b/>
          <w:bCs/>
          <w:i/>
          <w:sz w:val="20"/>
          <w:szCs w:val="20"/>
          <w:u w:val="single"/>
          <w:lang w:eastAsia="hr-HR"/>
        </w:rPr>
        <w:t>Odjeljak A: Sposobnost za obavljanje profesionalne djelatnosti: upis u strukovni registar ili upis u obrtni registar</w:t>
      </w:r>
      <w:r>
        <w:rPr>
          <w:rFonts w:ascii="Arial" w:eastAsia="Times New Roman" w:hAnsi="Arial" w:cs="Arial"/>
          <w:b/>
          <w:bCs/>
          <w:sz w:val="20"/>
          <w:szCs w:val="20"/>
          <w:lang w:eastAsia="hr-HR"/>
        </w:rPr>
        <w:t>,</w:t>
      </w:r>
      <w:r>
        <w:rPr>
          <w:rFonts w:ascii="Arial" w:eastAsia="Times New Roman" w:hAnsi="Arial" w:cs="Arial"/>
          <w:bCs/>
          <w:sz w:val="20"/>
          <w:szCs w:val="20"/>
          <w:lang w:eastAsia="hr-HR"/>
        </w:rPr>
        <w:t xml:space="preserve"> za ponuditelja i  člana zajednice gospodarskih subjekata.</w:t>
      </w:r>
    </w:p>
    <w:p w:rsidR="00E4786A" w:rsidRDefault="00E4786A">
      <w:pPr>
        <w:tabs>
          <w:tab w:val="left" w:pos="0"/>
        </w:tabs>
        <w:spacing w:after="0" w:line="240" w:lineRule="auto"/>
        <w:jc w:val="both"/>
        <w:rPr>
          <w:rFonts w:ascii="Arial" w:eastAsia="Times New Roman" w:hAnsi="Arial" w:cs="Arial"/>
          <w:bCs/>
          <w:sz w:val="20"/>
          <w:szCs w:val="20"/>
          <w:lang w:eastAsia="hr-HR"/>
        </w:rPr>
      </w:pPr>
    </w:p>
    <w:p w:rsidR="00E4786A" w:rsidRDefault="00636F49">
      <w:pPr>
        <w:tabs>
          <w:tab w:val="left" w:pos="0"/>
        </w:tabs>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Naručitelj može prije donošenja odluke od ponuditelja koji je podnio ekonomski najpovoljniju ponudu zatražiti da u primjerenom roku, ne kraćem od 5 (pet) dana, dostavi ažurirane popratne dokumente, i to:</w:t>
      </w:r>
    </w:p>
    <w:p w:rsidR="00E4786A" w:rsidRDefault="00636F49">
      <w:pPr>
        <w:tabs>
          <w:tab w:val="left" w:pos="0"/>
        </w:tabs>
        <w:spacing w:after="0" w:line="24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 izvadak iz sudskog, obrtnog, strukovnog ili drugog odgovarajućeg registra koji se vodi u državi članici njegova poslovnog nastana.</w:t>
      </w:r>
    </w:p>
    <w:p w:rsidR="00E4786A" w:rsidRDefault="00E4786A">
      <w:pPr>
        <w:spacing w:after="0" w:line="240" w:lineRule="auto"/>
        <w:jc w:val="both"/>
        <w:rPr>
          <w:rFonts w:ascii="Arial" w:eastAsia="Times New Roman" w:hAnsi="Arial" w:cs="Arial"/>
          <w:b/>
          <w:bCs/>
          <w:sz w:val="20"/>
          <w:szCs w:val="20"/>
          <w:lang w:eastAsia="hr-HR"/>
        </w:rPr>
      </w:pPr>
    </w:p>
    <w:p w:rsidR="00E4786A" w:rsidRDefault="00636F49">
      <w:pPr>
        <w:spacing w:after="0" w:line="360" w:lineRule="auto"/>
        <w:jc w:val="both"/>
      </w:pPr>
      <w:r>
        <w:rPr>
          <w:rFonts w:ascii="Arial" w:eastAsia="Times New Roman" w:hAnsi="Arial" w:cs="Arial"/>
          <w:b/>
          <w:sz w:val="20"/>
          <w:szCs w:val="20"/>
          <w:u w:val="single"/>
          <w:lang w:eastAsia="hr-HR"/>
        </w:rPr>
        <w:t>4.2. Tehni</w:t>
      </w:r>
      <w:r>
        <w:rPr>
          <w:rFonts w:ascii="Arial" w:eastAsia="Times New Roman" w:hAnsi="Arial" w:cs="Arial"/>
          <w:b/>
          <w:spacing w:val="-3"/>
          <w:sz w:val="20"/>
          <w:szCs w:val="20"/>
          <w:u w:val="single"/>
          <w:lang w:eastAsia="hr-HR"/>
        </w:rPr>
        <w:t>č</w:t>
      </w:r>
      <w:r>
        <w:rPr>
          <w:rFonts w:ascii="Arial" w:eastAsia="Times New Roman" w:hAnsi="Arial" w:cs="Arial"/>
          <w:b/>
          <w:sz w:val="20"/>
          <w:szCs w:val="20"/>
          <w:u w:val="single"/>
          <w:lang w:eastAsia="hr-HR"/>
        </w:rPr>
        <w:t>ka i str</w:t>
      </w:r>
      <w:r>
        <w:rPr>
          <w:rFonts w:ascii="Arial" w:eastAsia="Times New Roman" w:hAnsi="Arial" w:cs="Arial"/>
          <w:b/>
          <w:spacing w:val="-1"/>
          <w:sz w:val="20"/>
          <w:szCs w:val="20"/>
          <w:u w:val="single"/>
          <w:lang w:eastAsia="hr-HR"/>
        </w:rPr>
        <w:t>u</w:t>
      </w:r>
      <w:r>
        <w:rPr>
          <w:rFonts w:ascii="Arial" w:eastAsia="Times New Roman" w:hAnsi="Arial" w:cs="Arial"/>
          <w:b/>
          <w:sz w:val="20"/>
          <w:szCs w:val="20"/>
          <w:u w:val="single"/>
          <w:lang w:eastAsia="hr-HR"/>
        </w:rPr>
        <w:t>č</w:t>
      </w:r>
      <w:r>
        <w:rPr>
          <w:rFonts w:ascii="Arial" w:eastAsia="Times New Roman" w:hAnsi="Arial" w:cs="Arial"/>
          <w:b/>
          <w:spacing w:val="-2"/>
          <w:sz w:val="20"/>
          <w:szCs w:val="20"/>
          <w:u w:val="single"/>
          <w:lang w:eastAsia="hr-HR"/>
        </w:rPr>
        <w:t>n</w:t>
      </w:r>
      <w:r>
        <w:rPr>
          <w:rFonts w:ascii="Arial" w:eastAsia="Times New Roman" w:hAnsi="Arial" w:cs="Arial"/>
          <w:b/>
          <w:sz w:val="20"/>
          <w:szCs w:val="20"/>
          <w:u w:val="single"/>
          <w:lang w:eastAsia="hr-HR"/>
        </w:rPr>
        <w:t>a s</w:t>
      </w:r>
      <w:r>
        <w:rPr>
          <w:rFonts w:ascii="Arial" w:eastAsia="Times New Roman" w:hAnsi="Arial" w:cs="Arial"/>
          <w:b/>
          <w:spacing w:val="-2"/>
          <w:sz w:val="20"/>
          <w:szCs w:val="20"/>
          <w:u w:val="single"/>
          <w:lang w:eastAsia="hr-HR"/>
        </w:rPr>
        <w:t>p</w:t>
      </w:r>
      <w:r>
        <w:rPr>
          <w:rFonts w:ascii="Arial" w:eastAsia="Times New Roman" w:hAnsi="Arial" w:cs="Arial"/>
          <w:b/>
          <w:sz w:val="20"/>
          <w:szCs w:val="20"/>
          <w:u w:val="single"/>
          <w:lang w:eastAsia="hr-HR"/>
        </w:rPr>
        <w:t>osob</w:t>
      </w:r>
      <w:r>
        <w:rPr>
          <w:rFonts w:ascii="Arial" w:eastAsia="Times New Roman" w:hAnsi="Arial" w:cs="Arial"/>
          <w:b/>
          <w:spacing w:val="-1"/>
          <w:sz w:val="20"/>
          <w:szCs w:val="20"/>
          <w:u w:val="single"/>
          <w:lang w:eastAsia="hr-HR"/>
        </w:rPr>
        <w:t>n</w:t>
      </w:r>
      <w:r>
        <w:rPr>
          <w:rFonts w:ascii="Arial" w:eastAsia="Times New Roman" w:hAnsi="Arial" w:cs="Arial"/>
          <w:b/>
          <w:sz w:val="20"/>
          <w:szCs w:val="20"/>
          <w:u w:val="single"/>
          <w:lang w:eastAsia="hr-HR"/>
        </w:rPr>
        <w:t>ost</w:t>
      </w:r>
      <w:bookmarkEnd w:id="26"/>
    </w:p>
    <w:p w:rsidR="00E4786A" w:rsidRDefault="00636F49">
      <w:pPr>
        <w:spacing w:after="0" w:line="360" w:lineRule="auto"/>
        <w:jc w:val="both"/>
        <w:rPr>
          <w:rFonts w:ascii="Arial" w:eastAsia="Times New Roman" w:hAnsi="Arial" w:cs="Arial"/>
          <w:b/>
          <w:sz w:val="20"/>
          <w:szCs w:val="20"/>
          <w:u w:val="single"/>
        </w:rPr>
      </w:pPr>
      <w:r>
        <w:rPr>
          <w:rFonts w:ascii="Arial" w:eastAsia="Times New Roman" w:hAnsi="Arial" w:cs="Arial"/>
          <w:b/>
          <w:sz w:val="20"/>
          <w:szCs w:val="20"/>
          <w:u w:val="single"/>
        </w:rPr>
        <w:t>4.2.1. Popis izvršenih radova</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mora dokazati da je u godini u kojoj je započeo postupak javne nabave i tijekom pet godina koje prethode toj godini izvršio radove iste ili slične predmetu nabave</w:t>
      </w:r>
      <w:r w:rsidR="00B2697E">
        <w:rPr>
          <w:rFonts w:ascii="Arial" w:eastAsia="Times New Roman" w:hAnsi="Arial" w:cs="Arial"/>
          <w:sz w:val="20"/>
          <w:szCs w:val="20"/>
          <w:lang w:eastAsia="hr-HR"/>
        </w:rPr>
        <w:t xml:space="preserve">. Zbroj vrijednosti (bez PDV-a) najviše tri (3) izvršena </w:t>
      </w:r>
      <w:r w:rsidR="00B2697E" w:rsidRPr="00B2697E">
        <w:rPr>
          <w:rFonts w:ascii="Arial" w:eastAsia="Times New Roman" w:hAnsi="Arial" w:cs="Arial"/>
          <w:sz w:val="20"/>
          <w:szCs w:val="20"/>
          <w:lang w:eastAsia="hr-HR"/>
        </w:rPr>
        <w:t>rada</w:t>
      </w:r>
      <w:r w:rsidR="00B2697E" w:rsidRPr="00B2697E">
        <w:rPr>
          <w:rFonts w:ascii="Arial" w:hAnsi="Arial" w:cs="Arial"/>
          <w:bCs/>
          <w:sz w:val="20"/>
          <w:szCs w:val="20"/>
        </w:rPr>
        <w:t xml:space="preserve"> </w:t>
      </w:r>
      <w:r w:rsidR="00B2697E" w:rsidRPr="00276277">
        <w:rPr>
          <w:rFonts w:ascii="Arial" w:hAnsi="Arial" w:cs="Arial"/>
          <w:b/>
          <w:bCs/>
          <w:sz w:val="20"/>
          <w:szCs w:val="20"/>
        </w:rPr>
        <w:t>na izgradnji građevine visokogradnje (pod pojmom građevina visokogradnje podrazumijeva se građevina stambene ili poslov</w:t>
      </w:r>
      <w:r w:rsidR="008315A8" w:rsidRPr="00276277">
        <w:rPr>
          <w:rFonts w:ascii="Arial" w:hAnsi="Arial" w:cs="Arial"/>
          <w:b/>
          <w:bCs/>
          <w:sz w:val="20"/>
          <w:szCs w:val="20"/>
        </w:rPr>
        <w:t>ne ili javne namjene</w:t>
      </w:r>
      <w:r w:rsidR="002D69F6" w:rsidRPr="00276277">
        <w:rPr>
          <w:rFonts w:ascii="Arial" w:hAnsi="Arial" w:cs="Arial"/>
          <w:b/>
          <w:bCs/>
          <w:sz w:val="20"/>
          <w:szCs w:val="20"/>
        </w:rPr>
        <w:t>)</w:t>
      </w:r>
      <w:r w:rsidR="00B2697E" w:rsidRPr="00276277">
        <w:rPr>
          <w:rFonts w:ascii="Arial" w:hAnsi="Arial" w:cs="Arial"/>
          <w:b/>
          <w:bCs/>
          <w:sz w:val="20"/>
          <w:szCs w:val="20"/>
        </w:rPr>
        <w:t xml:space="preserve"> </w:t>
      </w:r>
      <w:r w:rsidR="00B2697E" w:rsidRPr="00B2697E">
        <w:rPr>
          <w:rFonts w:ascii="Arial" w:hAnsi="Arial" w:cs="Arial"/>
          <w:sz w:val="20"/>
          <w:szCs w:val="20"/>
        </w:rPr>
        <w:t>mora biti</w:t>
      </w:r>
      <w:r w:rsidRPr="00B2697E">
        <w:rPr>
          <w:rFonts w:ascii="Arial" w:eastAsia="Times New Roman" w:hAnsi="Arial" w:cs="Arial"/>
          <w:sz w:val="20"/>
          <w:szCs w:val="20"/>
          <w:lang w:eastAsia="hr-HR"/>
        </w:rPr>
        <w:t xml:space="preserve"> minimalno u visini procijenjene vrijednosti nabave. Gospodarski subjekt na taj način dokazuje da ima</w:t>
      </w:r>
      <w:r>
        <w:rPr>
          <w:rFonts w:ascii="Arial" w:eastAsia="Times New Roman" w:hAnsi="Arial" w:cs="Arial"/>
          <w:sz w:val="20"/>
          <w:szCs w:val="20"/>
          <w:lang w:eastAsia="hr-HR"/>
        </w:rPr>
        <w:t xml:space="preserve"> potrebno iskustvo, znanje i sposobnost te da je s obzirom na opseg, predmet i procijenjenu vrijednost nabave sposoban kvalitetno izvršiti radove koji su predmet nabave</w:t>
      </w:r>
      <w:r w:rsidR="00B2697E">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Dokumenti kojima se dokazuje ispunjavanje kriterija za odabir gospodarskog subjekta</w:t>
      </w:r>
    </w:p>
    <w:p w:rsidR="00E4786A" w:rsidRDefault="00636F49">
      <w:pPr>
        <w:spacing w:after="0" w:line="240" w:lineRule="auto"/>
        <w:jc w:val="both"/>
      </w:pPr>
      <w:r>
        <w:rPr>
          <w:rFonts w:ascii="Arial" w:eastAsia="Times New Roman" w:hAnsi="Arial" w:cs="Arial"/>
          <w:sz w:val="20"/>
          <w:szCs w:val="20"/>
          <w:lang w:eastAsia="hr-HR"/>
        </w:rPr>
        <w:t xml:space="preserve">Gospodarski subjekt kao dokaz sposobnosti dostavlja </w:t>
      </w:r>
      <w:r w:rsidRPr="00B2697E">
        <w:rPr>
          <w:rFonts w:ascii="Arial" w:eastAsia="Times New Roman" w:hAnsi="Arial" w:cs="Arial"/>
          <w:b/>
          <w:sz w:val="20"/>
          <w:szCs w:val="20"/>
          <w:lang w:eastAsia="hr-HR"/>
        </w:rPr>
        <w:t>ispunjeni ESPD obrazac -</w:t>
      </w:r>
      <w:r>
        <w:rPr>
          <w:rFonts w:ascii="Arial" w:eastAsia="Times New Roman" w:hAnsi="Arial" w:cs="Arial"/>
          <w:b/>
          <w:sz w:val="20"/>
          <w:szCs w:val="20"/>
          <w:lang w:eastAsia="hr-HR"/>
        </w:rPr>
        <w:t xml:space="preserve"> </w:t>
      </w:r>
      <w:r>
        <w:rPr>
          <w:rFonts w:ascii="Arial" w:eastAsia="Times New Roman" w:hAnsi="Arial" w:cs="Arial"/>
          <w:b/>
          <w:i/>
          <w:sz w:val="20"/>
          <w:szCs w:val="20"/>
          <w:u w:val="single"/>
          <w:lang w:eastAsia="hr-HR"/>
        </w:rPr>
        <w:t>Dio IV. Kriteriji za odabir, Odjeljak C: Tehnička i stručna sposobnost: točka 1a), za ponuditelja i  člana zajednice gospodarskih subjekata</w:t>
      </w:r>
      <w:r>
        <w:rPr>
          <w:rFonts w:ascii="Arial" w:eastAsia="Times New Roman" w:hAnsi="Arial" w:cs="Arial"/>
          <w:i/>
          <w:sz w:val="20"/>
          <w:szCs w:val="20"/>
          <w:u w:val="single"/>
          <w:lang w:eastAsia="hr-HR"/>
        </w:rPr>
        <w:t xml:space="preserve"> te, ako je primjenjivo </w:t>
      </w:r>
      <w:r>
        <w:rPr>
          <w:rFonts w:ascii="Arial" w:eastAsia="Times New Roman" w:hAnsi="Arial" w:cs="Arial"/>
          <w:b/>
          <w:i/>
          <w:sz w:val="20"/>
          <w:szCs w:val="20"/>
          <w:u w:val="single"/>
          <w:lang w:eastAsia="hr-HR"/>
        </w:rPr>
        <w:t>- Odjeljak C: Tehnička i stručna sposobnost: točka 1a) i točka 10</w:t>
      </w:r>
      <w:r>
        <w:rPr>
          <w:rFonts w:ascii="Arial" w:eastAsia="Times New Roman" w:hAnsi="Arial" w:cs="Arial"/>
          <w:i/>
          <w:sz w:val="20"/>
          <w:szCs w:val="20"/>
          <w:u w:val="single"/>
          <w:lang w:eastAsia="hr-HR"/>
        </w:rPr>
        <w:t>,</w:t>
      </w:r>
      <w:r>
        <w:rPr>
          <w:rFonts w:ascii="Arial" w:eastAsia="Times New Roman" w:hAnsi="Arial" w:cs="Arial"/>
          <w:sz w:val="20"/>
          <w:szCs w:val="20"/>
          <w:lang w:eastAsia="hr-HR"/>
        </w:rPr>
        <w:t xml:space="preserve"> u slučaju da ESPD obrazac dostavlja gospodarski subjekt na čiju se sposobnost gospodarski subjekt oslanja.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može prije donošenja odluke od ponuditelja koji je podnio ekonomski najpovoljniju ponudu zatražiti da u primjerenom roku, ne kraćem od 5 (pet) dana, dostavi ažurirane popratne dokumente, i to:</w:t>
      </w: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 popis radova izvršenih u godini u kojoj je započeo postupak javne nabave i tijekom pet godina koje prethode toj godini. Popis sadržava ili mu se prilažu potvrde druge ugovorne strane o urednom izvođenju i ishodu najvažnijih radova.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 xml:space="preserve">4.3. Uvjeti sposobnosti u slučaju zajednice gospodarskih subjekata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Zajednica gospodarskih subjekata može se osloniti na sposobnost članova zajednice ili drugih subjekata pod uvjetima određenim ZJN 2016 i dokumentacijom o nabavi.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Ponudbeni list zajednice gospodarskih subjekata mora sadržavati podatke iz članka 7. stavka 2. točke 2. Pravilnika o dokumentaciji o nabavi te ponudi u postupcima javne nabave( „Narodne novine“ br. 65/17) </w:t>
      </w:r>
      <w:r>
        <w:rPr>
          <w:rFonts w:ascii="Arial" w:eastAsia="Times New Roman" w:hAnsi="Arial" w:cs="Arial"/>
          <w:sz w:val="20"/>
          <w:szCs w:val="20"/>
          <w:u w:val="single"/>
          <w:lang w:eastAsia="hr-HR"/>
        </w:rPr>
        <w:t>za svakog člana zajednice</w:t>
      </w:r>
      <w:r>
        <w:rPr>
          <w:rFonts w:ascii="Arial" w:eastAsia="Times New Roman" w:hAnsi="Arial" w:cs="Arial"/>
          <w:sz w:val="20"/>
          <w:szCs w:val="20"/>
          <w:lang w:eastAsia="hr-HR"/>
        </w:rPr>
        <w:t xml:space="preserve"> uz obveznu naznaku člana koji je voditelj zajednice te ovlašten za komunikaciju s naručiteljem.</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Svi članovi zajednice gospodarskih subjekata</w:t>
      </w:r>
      <w:r>
        <w:rPr>
          <w:rFonts w:ascii="Arial" w:eastAsia="Times New Roman" w:hAnsi="Arial" w:cs="Arial"/>
          <w:sz w:val="20"/>
          <w:szCs w:val="20"/>
          <w:lang w:eastAsia="hr-HR"/>
        </w:rPr>
        <w:t xml:space="preserve"> obvezni su dostaviti </w:t>
      </w:r>
      <w:r>
        <w:rPr>
          <w:rFonts w:ascii="Arial" w:eastAsia="Times New Roman" w:hAnsi="Arial" w:cs="Arial"/>
          <w:b/>
          <w:sz w:val="20"/>
          <w:szCs w:val="20"/>
          <w:lang w:eastAsia="hr-HR"/>
        </w:rPr>
        <w:t>zasebni ESPD obrazac</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4.4. Uvjeti sposobnosti u slučaju podugovaratelja te u slučaju oslanjanja na sposobnost drugih subjekata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se može radi dokazivanja ispunjavanja uvjeta ekonomske i financijske sposobnosti te tehničke i stručne sposobnosti osloniti na sposobnost drugih subjekata, bez obzira na pravnu prirodu njihova međusobnog odnosa.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može se u postupku javne nabave osloniti na sposobnost drugih subjekata radi dokazivanja ispunjavanja kriterija koji su vezani uz </w:t>
      </w:r>
      <w:r>
        <w:rPr>
          <w:rFonts w:ascii="Arial" w:eastAsia="Times New Roman" w:hAnsi="Arial" w:cs="Arial"/>
          <w:b/>
          <w:sz w:val="20"/>
          <w:szCs w:val="20"/>
          <w:lang w:eastAsia="hr-HR"/>
        </w:rPr>
        <w:t>obrazovne i stručne kvalifikacije</w:t>
      </w:r>
      <w:r>
        <w:rPr>
          <w:rFonts w:ascii="Arial" w:eastAsia="Times New Roman" w:hAnsi="Arial" w:cs="Arial"/>
          <w:sz w:val="20"/>
          <w:szCs w:val="20"/>
          <w:lang w:eastAsia="hr-HR"/>
        </w:rPr>
        <w:t xml:space="preserve"> iz članka 268. stavka 1. točke 8. ZJN 2016 ili uz </w:t>
      </w:r>
      <w:r>
        <w:rPr>
          <w:rFonts w:ascii="Arial" w:eastAsia="Times New Roman" w:hAnsi="Arial" w:cs="Arial"/>
          <w:b/>
          <w:sz w:val="20"/>
          <w:szCs w:val="20"/>
          <w:lang w:eastAsia="hr-HR"/>
        </w:rPr>
        <w:t>relevantno stručno iskustvo</w:t>
      </w:r>
      <w:r>
        <w:rPr>
          <w:rFonts w:ascii="Arial" w:eastAsia="Times New Roman" w:hAnsi="Arial" w:cs="Arial"/>
          <w:sz w:val="20"/>
          <w:szCs w:val="20"/>
          <w:lang w:eastAsia="hr-HR"/>
        </w:rPr>
        <w:t xml:space="preserve">, samo ako će </w:t>
      </w:r>
      <w:r>
        <w:rPr>
          <w:rFonts w:ascii="Arial" w:eastAsia="Times New Roman" w:hAnsi="Arial" w:cs="Arial"/>
          <w:b/>
          <w:sz w:val="20"/>
          <w:szCs w:val="20"/>
          <w:lang w:eastAsia="hr-HR"/>
        </w:rPr>
        <w:t>ti subjekti izvoditi radove za koje se ta sposobnost traži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lastRenderedPageBreak/>
        <w:t xml:space="preserve">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r>
        <w:rPr>
          <w:rFonts w:ascii="Arial" w:eastAsia="Times New Roman" w:hAnsi="Arial" w:cs="Arial"/>
          <w:b/>
          <w:bCs/>
          <w:sz w:val="20"/>
          <w:szCs w:val="20"/>
          <w:lang w:eastAsia="hr-HR"/>
        </w:rPr>
        <w:t>U tom slučaju gospodarski subjekt kao dokaz dostavlja npr. ugovor o djelu, izjavu o raspolaganju, ugovor o poslovno-tehničkoj suradnji,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Javni naručitelj će od gospodarskog subjekta zahtijevati da zamijeni subjekt na čiju se sposobnost oslonio radi dokazivanja kriterija za odabir ako, na temelju provjere iz članka 275. stavka 1. ZJN 2016, utvrdi da kod tog subjekta postoje osnove za isključenje ili da ne udovoljava relevantnim kriterijima za odabir gospodarskog subjekta.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koji </w:t>
      </w:r>
      <w:r>
        <w:rPr>
          <w:rFonts w:ascii="Arial" w:eastAsia="Times New Roman" w:hAnsi="Arial" w:cs="Arial"/>
          <w:b/>
          <w:sz w:val="20"/>
          <w:szCs w:val="20"/>
          <w:lang w:eastAsia="hr-HR"/>
        </w:rPr>
        <w:t>samostalno</w:t>
      </w:r>
      <w:r>
        <w:rPr>
          <w:rFonts w:ascii="Arial" w:eastAsia="Times New Roman" w:hAnsi="Arial" w:cs="Arial"/>
          <w:sz w:val="20"/>
          <w:szCs w:val="20"/>
          <w:lang w:eastAsia="hr-HR"/>
        </w:rPr>
        <w:t xml:space="preserve"> podnosi ponudu, ali se oslanja na sposobnosti najmanje jednog drugog gospodarskog subjekta, u ponudi dostavlja ispunjen ESPD obrazac za sebe zajedno sa </w:t>
      </w:r>
      <w:r>
        <w:rPr>
          <w:rFonts w:ascii="Arial" w:eastAsia="Times New Roman" w:hAnsi="Arial" w:cs="Arial"/>
          <w:b/>
          <w:bCs/>
          <w:sz w:val="20"/>
          <w:szCs w:val="20"/>
          <w:lang w:eastAsia="hr-HR"/>
        </w:rPr>
        <w:t>zasebnim</w:t>
      </w:r>
      <w:r>
        <w:rPr>
          <w:rFonts w:ascii="Arial" w:eastAsia="Times New Roman" w:hAnsi="Arial" w:cs="Arial"/>
          <w:sz w:val="20"/>
          <w:szCs w:val="20"/>
          <w:lang w:eastAsia="hr-HR"/>
        </w:rPr>
        <w:t xml:space="preserve"> ispunjenim ESPD obrascem </w:t>
      </w:r>
      <w:r>
        <w:rPr>
          <w:rFonts w:ascii="Arial" w:eastAsia="Times New Roman" w:hAnsi="Arial" w:cs="Arial"/>
          <w:b/>
          <w:sz w:val="20"/>
          <w:szCs w:val="20"/>
          <w:lang w:eastAsia="hr-HR"/>
        </w:rPr>
        <w:t>za</w:t>
      </w:r>
      <w:r>
        <w:rPr>
          <w:rFonts w:ascii="Arial" w:eastAsia="Times New Roman" w:hAnsi="Arial" w:cs="Arial"/>
          <w:sz w:val="20"/>
          <w:szCs w:val="20"/>
          <w:lang w:eastAsia="hr-HR"/>
        </w:rPr>
        <w:t> </w:t>
      </w:r>
      <w:r>
        <w:rPr>
          <w:rFonts w:ascii="Arial" w:eastAsia="Times New Roman" w:hAnsi="Arial" w:cs="Arial"/>
          <w:b/>
          <w:bCs/>
          <w:sz w:val="20"/>
          <w:szCs w:val="20"/>
          <w:lang w:eastAsia="hr-HR"/>
        </w:rPr>
        <w:t>svaki gospodarski subjekt na koji se oslanja</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b/>
          <w:sz w:val="20"/>
          <w:szCs w:val="20"/>
          <w:shd w:val="clear" w:color="auto" w:fill="D3D3D3"/>
          <w:lang w:eastAsia="hr-HR"/>
        </w:rPr>
      </w:pPr>
      <w:bookmarkStart w:id="27" w:name="_Toc445716987"/>
    </w:p>
    <w:p w:rsidR="00E4786A" w:rsidRDefault="00636F49">
      <w:pPr>
        <w:spacing w:before="120" w:after="0" w:line="240" w:lineRule="auto"/>
        <w:jc w:val="both"/>
      </w:pPr>
      <w:r>
        <w:rPr>
          <w:rFonts w:ascii="Arial" w:eastAsia="Times New Roman" w:hAnsi="Arial" w:cs="Arial"/>
          <w:b/>
          <w:spacing w:val="1"/>
          <w:shd w:val="clear" w:color="auto" w:fill="D3D3D3"/>
          <w:lang w:eastAsia="zh-CN"/>
        </w:rPr>
        <w:t>5</w:t>
      </w:r>
      <w:r>
        <w:rPr>
          <w:rFonts w:ascii="Arial" w:eastAsia="Times New Roman" w:hAnsi="Arial" w:cs="Arial"/>
          <w:b/>
          <w:shd w:val="clear" w:color="auto" w:fill="D3D3D3"/>
          <w:lang w:eastAsia="zh-CN"/>
        </w:rPr>
        <w:t xml:space="preserve">. EUROPSKA JEDINSTVENA DOKUMENTACIJA O NABAVI (ESPD) </w:t>
      </w:r>
    </w:p>
    <w:p w:rsidR="00E4786A" w:rsidRDefault="00E4786A">
      <w:pPr>
        <w:tabs>
          <w:tab w:val="left" w:pos="0"/>
        </w:tabs>
        <w:spacing w:after="0" w:line="240" w:lineRule="auto"/>
        <w:rPr>
          <w:rFonts w:ascii="Arial" w:hAnsi="Arial" w:cs="Arial"/>
          <w:b/>
          <w:bCs/>
          <w:sz w:val="20"/>
          <w:szCs w:val="20"/>
          <w:u w:val="single"/>
        </w:rPr>
      </w:pPr>
    </w:p>
    <w:p w:rsidR="00E4786A" w:rsidRDefault="00636F49">
      <w:pPr>
        <w:tabs>
          <w:tab w:val="left" w:pos="0"/>
        </w:tabs>
        <w:spacing w:after="0" w:line="360" w:lineRule="auto"/>
        <w:rPr>
          <w:rFonts w:ascii="Arial" w:hAnsi="Arial" w:cs="Arial"/>
          <w:b/>
          <w:bCs/>
          <w:sz w:val="20"/>
          <w:szCs w:val="20"/>
          <w:u w:val="single"/>
        </w:rPr>
      </w:pPr>
      <w:r>
        <w:rPr>
          <w:rFonts w:ascii="Arial" w:hAnsi="Arial" w:cs="Arial"/>
          <w:b/>
          <w:bCs/>
          <w:sz w:val="20"/>
          <w:szCs w:val="20"/>
          <w:u w:val="single"/>
        </w:rPr>
        <w:t>5.1.  Obveza dostave ESPD-a kao preliminarnog dokaza</w:t>
      </w:r>
    </w:p>
    <w:p w:rsidR="00E4786A" w:rsidRDefault="00636F49">
      <w:pPr>
        <w:tabs>
          <w:tab w:val="left" w:pos="0"/>
        </w:tabs>
        <w:spacing w:after="0" w:line="240" w:lineRule="auto"/>
        <w:jc w:val="both"/>
      </w:pPr>
      <w:r>
        <w:rPr>
          <w:rFonts w:ascii="Arial" w:hAnsi="Arial" w:cs="Arial"/>
          <w:sz w:val="20"/>
          <w:szCs w:val="20"/>
        </w:rPr>
        <w:t xml:space="preserve">Gospodarski subjekt obvezan je u ponudi dostaviti </w:t>
      </w:r>
      <w:r>
        <w:rPr>
          <w:rFonts w:ascii="Arial" w:hAnsi="Arial" w:cs="Arial"/>
          <w:b/>
          <w:sz w:val="20"/>
          <w:szCs w:val="20"/>
        </w:rPr>
        <w:t>europsku jedinstvenu dokumentaciju o nabavi</w:t>
      </w:r>
      <w:r>
        <w:rPr>
          <w:rFonts w:ascii="Arial" w:hAnsi="Arial" w:cs="Arial"/>
          <w:sz w:val="20"/>
          <w:szCs w:val="20"/>
        </w:rPr>
        <w:t xml:space="preserve">, odnosno, </w:t>
      </w:r>
      <w:r>
        <w:rPr>
          <w:rFonts w:ascii="Arial" w:hAnsi="Arial" w:cs="Arial"/>
          <w:b/>
          <w:sz w:val="20"/>
          <w:szCs w:val="20"/>
        </w:rPr>
        <w:t>ESPD obrazac</w:t>
      </w:r>
      <w:r>
        <w:rPr>
          <w:rFonts w:ascii="Arial" w:hAnsi="Arial" w:cs="Arial"/>
          <w:sz w:val="20"/>
          <w:szCs w:val="20"/>
        </w:rPr>
        <w:t xml:space="preserve"> (ažurirana formalna izjava gospodarskog subjekta) kao preliminarni dokaz umjesto potvrda koje izdaju tijela javne vlasti ili treće strane, a kojima se potvrđuje da taj gospodarski subjekt:</w:t>
      </w:r>
    </w:p>
    <w:p w:rsidR="00E4786A" w:rsidRDefault="00636F49">
      <w:pPr>
        <w:numPr>
          <w:ilvl w:val="2"/>
          <w:numId w:val="1"/>
        </w:numPr>
        <w:tabs>
          <w:tab w:val="left" w:pos="0"/>
          <w:tab w:val="left" w:pos="851"/>
          <w:tab w:val="left" w:pos="2160"/>
        </w:tabs>
        <w:spacing w:before="120" w:after="0" w:line="240" w:lineRule="auto"/>
        <w:ind w:left="851" w:hanging="284"/>
        <w:jc w:val="both"/>
        <w:rPr>
          <w:rFonts w:ascii="Arial" w:hAnsi="Arial" w:cs="Arial"/>
          <w:sz w:val="20"/>
          <w:szCs w:val="20"/>
        </w:rPr>
      </w:pPr>
      <w:r>
        <w:rPr>
          <w:rFonts w:ascii="Arial" w:hAnsi="Arial" w:cs="Arial"/>
          <w:sz w:val="20"/>
          <w:szCs w:val="20"/>
        </w:rPr>
        <w:t>nije u jednoj od situacija zbog koje se gospodarski subjekt isključuje ili može isključiti iz postupka javne nabave (osnove za isključenje)</w:t>
      </w:r>
    </w:p>
    <w:p w:rsidR="00E4786A" w:rsidRDefault="00636F49" w:rsidP="009C7AB5">
      <w:pPr>
        <w:numPr>
          <w:ilvl w:val="2"/>
          <w:numId w:val="1"/>
        </w:numPr>
        <w:tabs>
          <w:tab w:val="left" w:pos="-10800"/>
          <w:tab w:val="left" w:pos="-9949"/>
          <w:tab w:val="left" w:pos="-8640"/>
        </w:tabs>
        <w:spacing w:before="120" w:after="0" w:line="240" w:lineRule="auto"/>
        <w:ind w:left="851" w:hanging="284"/>
        <w:jc w:val="both"/>
        <w:rPr>
          <w:rFonts w:ascii="Arial" w:hAnsi="Arial" w:cs="Arial"/>
          <w:sz w:val="20"/>
          <w:szCs w:val="20"/>
        </w:rPr>
      </w:pPr>
      <w:r>
        <w:rPr>
          <w:rFonts w:ascii="Arial" w:hAnsi="Arial" w:cs="Arial"/>
          <w:sz w:val="20"/>
          <w:szCs w:val="20"/>
        </w:rPr>
        <w:t>ispunjava tražene kriterije za odabir gospodarskog subjekta.</w:t>
      </w:r>
    </w:p>
    <w:p w:rsidR="00E4786A" w:rsidRDefault="00E4786A">
      <w:pPr>
        <w:spacing w:after="0" w:line="240" w:lineRule="auto"/>
        <w:jc w:val="both"/>
        <w:rPr>
          <w:rFonts w:ascii="Arial" w:hAnsi="Arial" w:cs="Arial"/>
          <w:strike/>
          <w:sz w:val="20"/>
          <w:szCs w:val="20"/>
        </w:rPr>
      </w:pPr>
    </w:p>
    <w:p w:rsidR="00104A87" w:rsidRPr="00104A87" w:rsidRDefault="00104A87" w:rsidP="00104A87">
      <w:pPr>
        <w:tabs>
          <w:tab w:val="left" w:pos="8930"/>
        </w:tabs>
        <w:suppressAutoHyphens w:val="0"/>
        <w:autoSpaceDN/>
        <w:spacing w:after="0" w:line="240" w:lineRule="auto"/>
        <w:jc w:val="both"/>
        <w:textAlignment w:val="auto"/>
        <w:rPr>
          <w:rFonts w:ascii="Arial" w:hAnsi="Arial" w:cs="Arial"/>
          <w:sz w:val="20"/>
          <w:szCs w:val="20"/>
        </w:rPr>
      </w:pPr>
      <w:r w:rsidRPr="00104A87">
        <w:rPr>
          <w:rFonts w:ascii="Arial" w:hAnsi="Arial" w:cs="Arial"/>
          <w:sz w:val="20"/>
          <w:szCs w:val="20"/>
        </w:rPr>
        <w:t>Za potrebe utvrđivanja gore navedenih okolnosti gospodarski subjekt u ponudi obvezno sukladno članku 261. Zak</w:t>
      </w:r>
      <w:r w:rsidR="00591E55">
        <w:rPr>
          <w:rFonts w:ascii="Arial" w:hAnsi="Arial" w:cs="Arial"/>
          <w:sz w:val="20"/>
          <w:szCs w:val="20"/>
        </w:rPr>
        <w:t xml:space="preserve">ona o javnoj nabavi dostavlja </w:t>
      </w:r>
      <w:r w:rsidRPr="00104A87">
        <w:rPr>
          <w:rFonts w:ascii="Arial" w:hAnsi="Arial" w:cs="Arial"/>
          <w:sz w:val="20"/>
          <w:szCs w:val="20"/>
        </w:rPr>
        <w:t>ESPD isključivo u elektroničkom obliku.  Naručitelj je kao sastavni dio ove Dokumentac</w:t>
      </w:r>
      <w:r w:rsidR="00591E55">
        <w:rPr>
          <w:rFonts w:ascii="Arial" w:hAnsi="Arial" w:cs="Arial"/>
          <w:sz w:val="20"/>
          <w:szCs w:val="20"/>
        </w:rPr>
        <w:t xml:space="preserve">ije o nabavi priložio kreirani </w:t>
      </w:r>
      <w:r w:rsidRPr="00104A87">
        <w:rPr>
          <w:rFonts w:ascii="Arial" w:hAnsi="Arial" w:cs="Arial"/>
          <w:sz w:val="20"/>
          <w:szCs w:val="20"/>
        </w:rPr>
        <w:t>ESPD obrazac u .</w:t>
      </w:r>
      <w:proofErr w:type="spellStart"/>
      <w:r w:rsidRPr="00104A87">
        <w:rPr>
          <w:rFonts w:ascii="Arial" w:hAnsi="Arial" w:cs="Arial"/>
          <w:sz w:val="20"/>
          <w:szCs w:val="20"/>
        </w:rPr>
        <w:t>xml</w:t>
      </w:r>
      <w:proofErr w:type="spellEnd"/>
      <w:r w:rsidRPr="00104A87">
        <w:rPr>
          <w:rFonts w:ascii="Arial" w:hAnsi="Arial" w:cs="Arial"/>
          <w:sz w:val="20"/>
          <w:szCs w:val="20"/>
        </w:rPr>
        <w:t xml:space="preserve">  formatu koje ponud</w:t>
      </w:r>
      <w:r w:rsidRPr="00104A87">
        <w:rPr>
          <w:rFonts w:ascii="Arial" w:hAnsi="Arial" w:cs="Arial"/>
          <w:sz w:val="20"/>
          <w:szCs w:val="20"/>
        </w:rPr>
        <w:t>i</w:t>
      </w:r>
      <w:r w:rsidRPr="00104A87">
        <w:rPr>
          <w:rFonts w:ascii="Arial" w:hAnsi="Arial" w:cs="Arial"/>
          <w:sz w:val="20"/>
          <w:szCs w:val="20"/>
        </w:rPr>
        <w:t xml:space="preserve">telji preuzimaju s Elektroničkog oglasnika javne nabave Republike Hrvatske, te popunjavaju sukladno uputi koja se može preuzeti na internetskim stranicama Narodnih novina </w:t>
      </w:r>
      <w:hyperlink r:id="rId11" w:history="1">
        <w:r w:rsidRPr="00104A87">
          <w:rPr>
            <w:rFonts w:ascii="Arial" w:hAnsi="Arial" w:cs="Arial"/>
            <w:color w:val="0000FF"/>
            <w:sz w:val="20"/>
            <w:szCs w:val="20"/>
            <w:u w:val="single"/>
          </w:rPr>
          <w:t>https://help.nn.hr/support/solutions/articles/12000043401--kreiranje-e-</w:t>
        </w:r>
        <w:proofErr w:type="spellStart"/>
        <w:r w:rsidRPr="00104A87">
          <w:rPr>
            <w:rFonts w:ascii="Arial" w:hAnsi="Arial" w:cs="Arial"/>
            <w:color w:val="0000FF"/>
            <w:sz w:val="20"/>
            <w:szCs w:val="20"/>
            <w:u w:val="single"/>
          </w:rPr>
          <w:t>espd</w:t>
        </w:r>
        <w:proofErr w:type="spellEnd"/>
        <w:r w:rsidRPr="00104A87">
          <w:rPr>
            <w:rFonts w:ascii="Arial" w:hAnsi="Arial" w:cs="Arial"/>
            <w:color w:val="0000FF"/>
            <w:sz w:val="20"/>
            <w:szCs w:val="20"/>
            <w:u w:val="single"/>
          </w:rPr>
          <w:t>-odgovora-ponuditelji-natjecatelj</w:t>
        </w:r>
      </w:hyperlink>
      <w:r w:rsidRPr="00104A87">
        <w:rPr>
          <w:rFonts w:ascii="Arial" w:hAnsi="Arial" w:cs="Arial"/>
          <w:sz w:val="20"/>
          <w:szCs w:val="20"/>
        </w:rPr>
        <w:t>i.</w:t>
      </w:r>
      <w:r w:rsidRPr="00104A87">
        <w:t xml:space="preserve"> </w:t>
      </w:r>
      <w:r w:rsidR="00591E55">
        <w:rPr>
          <w:rFonts w:ascii="Arial" w:hAnsi="Arial" w:cs="Arial"/>
          <w:sz w:val="20"/>
          <w:szCs w:val="20"/>
        </w:rPr>
        <w:t xml:space="preserve">Kroz modul „Popunjavanje </w:t>
      </w:r>
      <w:r w:rsidRPr="00104A87">
        <w:rPr>
          <w:rFonts w:ascii="Arial" w:hAnsi="Arial" w:cs="Arial"/>
          <w:sz w:val="20"/>
          <w:szCs w:val="20"/>
        </w:rPr>
        <w:t>ESPD obrasca“ u Elektroničkome oglasniku javne nabave RH ponuditelji</w:t>
      </w:r>
      <w:r w:rsidR="00591E55">
        <w:rPr>
          <w:rFonts w:ascii="Arial" w:hAnsi="Arial" w:cs="Arial"/>
          <w:sz w:val="20"/>
          <w:szCs w:val="20"/>
        </w:rPr>
        <w:t xml:space="preserve"> prilažu preuzetu </w:t>
      </w:r>
      <w:proofErr w:type="spellStart"/>
      <w:r w:rsidR="00591E55">
        <w:rPr>
          <w:rFonts w:ascii="Arial" w:hAnsi="Arial" w:cs="Arial"/>
          <w:sz w:val="20"/>
          <w:szCs w:val="20"/>
        </w:rPr>
        <w:t>xml</w:t>
      </w:r>
      <w:proofErr w:type="spellEnd"/>
      <w:r w:rsidR="00591E55">
        <w:rPr>
          <w:rFonts w:ascii="Arial" w:hAnsi="Arial" w:cs="Arial"/>
          <w:sz w:val="20"/>
          <w:szCs w:val="20"/>
        </w:rPr>
        <w:t xml:space="preserve"> datoteku </w:t>
      </w:r>
      <w:r w:rsidRPr="00104A87">
        <w:rPr>
          <w:rFonts w:ascii="Arial" w:hAnsi="Arial" w:cs="Arial"/>
          <w:sz w:val="20"/>
          <w:szCs w:val="20"/>
        </w:rPr>
        <w:t>ESPD obrasca te definiraju svoje odgovore.</w:t>
      </w:r>
      <w:r w:rsidRPr="00104A87">
        <w:t xml:space="preserve"> </w:t>
      </w:r>
      <w:r w:rsidRPr="00104A87">
        <w:rPr>
          <w:rFonts w:ascii="Arial" w:hAnsi="Arial" w:cs="Arial"/>
          <w:sz w:val="20"/>
          <w:szCs w:val="20"/>
        </w:rPr>
        <w:t>Generirani isp</w:t>
      </w:r>
      <w:r w:rsidRPr="00104A87">
        <w:rPr>
          <w:rFonts w:ascii="Arial" w:hAnsi="Arial" w:cs="Arial"/>
          <w:sz w:val="20"/>
          <w:szCs w:val="20"/>
        </w:rPr>
        <w:t>u</w:t>
      </w:r>
      <w:r w:rsidR="00591E55">
        <w:rPr>
          <w:rFonts w:ascii="Arial" w:hAnsi="Arial" w:cs="Arial"/>
          <w:sz w:val="20"/>
          <w:szCs w:val="20"/>
        </w:rPr>
        <w:t xml:space="preserve">njeni </w:t>
      </w:r>
      <w:r w:rsidRPr="00104A87">
        <w:rPr>
          <w:rFonts w:ascii="Arial" w:hAnsi="Arial" w:cs="Arial"/>
          <w:sz w:val="20"/>
          <w:szCs w:val="20"/>
        </w:rPr>
        <w:t>ESPD obrazac prilaže se kao zasebni dokument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kako sastavni dio ponude. Gen</w:t>
      </w:r>
      <w:r w:rsidRPr="00104A87">
        <w:rPr>
          <w:rFonts w:ascii="Arial" w:hAnsi="Arial" w:cs="Arial"/>
          <w:sz w:val="20"/>
          <w:szCs w:val="20"/>
        </w:rPr>
        <w:t>e</w:t>
      </w:r>
      <w:r w:rsidRPr="00104A87">
        <w:rPr>
          <w:rFonts w:ascii="Arial" w:hAnsi="Arial" w:cs="Arial"/>
          <w:sz w:val="20"/>
          <w:szCs w:val="20"/>
        </w:rPr>
        <w:t>riran</w:t>
      </w:r>
      <w:r w:rsidR="00591E55">
        <w:rPr>
          <w:rFonts w:ascii="Arial" w:hAnsi="Arial" w:cs="Arial"/>
          <w:sz w:val="20"/>
          <w:szCs w:val="20"/>
        </w:rPr>
        <w:t xml:space="preserve">i ispunjeni </w:t>
      </w:r>
      <w:r w:rsidRPr="00104A87">
        <w:rPr>
          <w:rFonts w:ascii="Arial" w:hAnsi="Arial" w:cs="Arial"/>
          <w:sz w:val="20"/>
          <w:szCs w:val="20"/>
        </w:rPr>
        <w:t>ESPD obrazac (</w:t>
      </w:r>
      <w:proofErr w:type="spellStart"/>
      <w:r w:rsidRPr="00104A87">
        <w:rPr>
          <w:rFonts w:ascii="Arial" w:hAnsi="Arial" w:cs="Arial"/>
          <w:sz w:val="20"/>
          <w:szCs w:val="20"/>
        </w:rPr>
        <w:t>xml</w:t>
      </w:r>
      <w:proofErr w:type="spellEnd"/>
      <w:r w:rsidRPr="00104A87">
        <w:rPr>
          <w:rFonts w:ascii="Arial" w:hAnsi="Arial" w:cs="Arial"/>
          <w:sz w:val="20"/>
          <w:szCs w:val="20"/>
        </w:rPr>
        <w:t xml:space="preserve"> datoteka) prilaže se u predviđeno mjesto za prilaganje ispunje</w:t>
      </w:r>
      <w:r w:rsidR="00591E55">
        <w:rPr>
          <w:rFonts w:ascii="Arial" w:hAnsi="Arial" w:cs="Arial"/>
          <w:sz w:val="20"/>
          <w:szCs w:val="20"/>
        </w:rPr>
        <w:t xml:space="preserve">nog </w:t>
      </w:r>
      <w:r w:rsidRPr="00104A87">
        <w:rPr>
          <w:rFonts w:ascii="Arial" w:hAnsi="Arial" w:cs="Arial"/>
          <w:sz w:val="20"/>
          <w:szCs w:val="20"/>
        </w:rPr>
        <w:t>ESPD obrasca.</w:t>
      </w:r>
    </w:p>
    <w:p w:rsidR="00E4786A" w:rsidRDefault="00E4786A">
      <w:pPr>
        <w:spacing w:after="0" w:line="240" w:lineRule="auto"/>
        <w:jc w:val="both"/>
        <w:rPr>
          <w:rFonts w:ascii="Arial" w:hAnsi="Arial" w:cs="Arial"/>
          <w:sz w:val="20"/>
          <w:szCs w:val="20"/>
        </w:rPr>
      </w:pPr>
    </w:p>
    <w:p w:rsidR="00E4786A" w:rsidRDefault="00636F49">
      <w:pPr>
        <w:spacing w:after="0" w:line="240" w:lineRule="auto"/>
        <w:jc w:val="both"/>
        <w:rPr>
          <w:rFonts w:ascii="Arial" w:hAnsi="Arial" w:cs="Arial"/>
          <w:sz w:val="20"/>
          <w:szCs w:val="20"/>
        </w:rPr>
      </w:pPr>
      <w:r>
        <w:rPr>
          <w:rFonts w:ascii="Arial" w:hAnsi="Arial" w:cs="Arial"/>
          <w:sz w:val="20"/>
          <w:szCs w:val="20"/>
        </w:rPr>
        <w:t>Naručitelj može prije donošenja odluke od ponuditelja koji je podnio ekonomski najpovoljniju ponudu zatražiti da u primjerenom roku, ne kraćem od pet dana, dostavi ažurirane popratne dokumente, osim ako već posjeduje te dokumente. Ažurirani popratni dokument je svaki dokument u kojem su sadržani podaci važeći, odgovaraju stvarnom činjeničnom stanju u trenutku dos</w:t>
      </w:r>
      <w:r w:rsidR="00B24031">
        <w:rPr>
          <w:rFonts w:ascii="Arial" w:hAnsi="Arial" w:cs="Arial"/>
          <w:sz w:val="20"/>
          <w:szCs w:val="20"/>
        </w:rPr>
        <w:t>tave naručitelju</w:t>
      </w:r>
      <w:r>
        <w:rPr>
          <w:rFonts w:ascii="Arial" w:hAnsi="Arial" w:cs="Arial"/>
          <w:sz w:val="20"/>
          <w:szCs w:val="20"/>
        </w:rPr>
        <w:t xml:space="preserve"> te dokazuju ono što je gospodarski subjekt naveo u ESPD-u.</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Ukoliko naručitelj zatraži dostavu ažuriranih popratnih dokumenata, a ponuditelj koji je podnio ekonomski najpovoljniju ponudu ne dostavi iste u ostavljenom roku ili njima ne dokaže da ispunjava uvjete iz članka 260. stavka 1. točaka 1. – 3. ZJN 2016, naručitelj je obvezan odbiti ponudu tog ponuditelja te postupiti sukladno članku 263. stavku 1.  ZJN 2016 u odnosu na ponuditelja koji je podnio sljedeću najpovoljniju ponudu ili poništiti postupak javne nabave, ako postoje razlozi za poništenje.</w:t>
      </w:r>
    </w:p>
    <w:p w:rsidR="00E4786A" w:rsidRDefault="00636F49">
      <w:pPr>
        <w:tabs>
          <w:tab w:val="left" w:pos="0"/>
        </w:tabs>
        <w:spacing w:before="120" w:after="0" w:line="360" w:lineRule="auto"/>
        <w:jc w:val="both"/>
      </w:pPr>
      <w:r>
        <w:rPr>
          <w:rFonts w:ascii="Arial" w:hAnsi="Arial" w:cs="Arial"/>
          <w:b/>
          <w:bCs/>
          <w:sz w:val="20"/>
          <w:szCs w:val="20"/>
          <w:u w:val="single"/>
        </w:rPr>
        <w:t>5.2.  Upute za popunjavanje ESPD obrasca</w:t>
      </w:r>
    </w:p>
    <w:p w:rsidR="00E4786A" w:rsidRDefault="00636F49">
      <w:pPr>
        <w:tabs>
          <w:tab w:val="left" w:pos="0"/>
        </w:tabs>
        <w:spacing w:after="0" w:line="240" w:lineRule="auto"/>
        <w:jc w:val="both"/>
      </w:pPr>
      <w:r>
        <w:rPr>
          <w:rFonts w:ascii="Arial" w:hAnsi="Arial" w:cs="Arial"/>
          <w:sz w:val="20"/>
          <w:szCs w:val="20"/>
        </w:rPr>
        <w:t>ESPD obrazac mora biti popunjen u slijedećim dijelovima:</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 Podaci o postupku nabave i javnom naručitelju ili naručitelju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 Podaci o gospodarskom subjektu. </w:t>
      </w:r>
    </w:p>
    <w:p w:rsidR="00E4786A" w:rsidRDefault="00636F49">
      <w:pPr>
        <w:tabs>
          <w:tab w:val="left" w:pos="0"/>
        </w:tabs>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t xml:space="preserve">Dio III. Osnove za isključenje: </w:t>
      </w:r>
    </w:p>
    <w:p w:rsidR="00E4786A" w:rsidRDefault="00636F49">
      <w:pPr>
        <w:tabs>
          <w:tab w:val="left" w:pos="0"/>
        </w:tabs>
        <w:spacing w:after="0" w:line="240" w:lineRule="auto"/>
        <w:jc w:val="both"/>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Cs/>
          <w:sz w:val="20"/>
          <w:szCs w:val="20"/>
        </w:rPr>
        <w:t>A: Osnove povezane s kaznenim presudama</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Cs/>
          <w:sz w:val="20"/>
          <w:szCs w:val="20"/>
        </w:rPr>
        <w:tab/>
      </w:r>
      <w:r>
        <w:rPr>
          <w:rFonts w:ascii="Arial" w:hAnsi="Arial" w:cs="Arial"/>
          <w:bCs/>
          <w:sz w:val="20"/>
          <w:szCs w:val="20"/>
        </w:rPr>
        <w:tab/>
      </w:r>
      <w:r>
        <w:rPr>
          <w:rFonts w:ascii="Arial" w:hAnsi="Arial" w:cs="Arial"/>
          <w:bCs/>
          <w:sz w:val="20"/>
          <w:szCs w:val="20"/>
        </w:rPr>
        <w:tab/>
        <w:t>B: Osnove povezane s plaćanjem poreza ili doprinosa za socijalno osiguranje</w:t>
      </w:r>
      <w:r>
        <w:rPr>
          <w:rFonts w:ascii="Arial" w:hAnsi="Arial" w:cs="Arial"/>
          <w:sz w:val="20"/>
          <w:szCs w:val="20"/>
        </w:rPr>
        <w:t> </w:t>
      </w:r>
    </w:p>
    <w:p w:rsidR="00E4786A" w:rsidRDefault="00636F49">
      <w:pPr>
        <w:tabs>
          <w:tab w:val="left" w:pos="0"/>
        </w:tabs>
        <w:spacing w:after="0" w:line="240" w:lineRule="auto"/>
        <w:jc w:val="both"/>
      </w:pPr>
      <w:r>
        <w:rPr>
          <w:rFonts w:ascii="Arial" w:hAnsi="Arial" w:cs="Arial"/>
          <w:b/>
          <w:bCs/>
          <w:sz w:val="20"/>
          <w:szCs w:val="20"/>
        </w:rPr>
        <w:lastRenderedPageBreak/>
        <w:tab/>
      </w:r>
      <w:r>
        <w:rPr>
          <w:rFonts w:ascii="Arial" w:hAnsi="Arial" w:cs="Arial"/>
          <w:b/>
          <w:bCs/>
          <w:sz w:val="20"/>
          <w:szCs w:val="20"/>
        </w:rPr>
        <w:tab/>
        <w:t xml:space="preserve">Dio IV. Kriteriji za odabir </w:t>
      </w:r>
      <w:r>
        <w:rPr>
          <w:rFonts w:ascii="Arial" w:hAnsi="Arial" w:cs="Arial"/>
          <w:bCs/>
          <w:sz w:val="20"/>
          <w:szCs w:val="20"/>
        </w:rPr>
        <w:t>– prema naznačenom u točki 4. dokumentacije o nabavi</w:t>
      </w:r>
    </w:p>
    <w:p w:rsidR="00E4786A" w:rsidRDefault="00636F49">
      <w:pPr>
        <w:tabs>
          <w:tab w:val="left" w:pos="0"/>
        </w:tabs>
        <w:spacing w:before="120" w:after="0" w:line="240" w:lineRule="auto"/>
        <w:jc w:val="both"/>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i </w:t>
      </w:r>
      <w:r>
        <w:rPr>
          <w:rFonts w:ascii="Arial" w:hAnsi="Arial" w:cs="Arial"/>
          <w:b/>
          <w:bCs/>
          <w:sz w:val="20"/>
          <w:szCs w:val="20"/>
        </w:rPr>
        <w:t>ne oslanja se</w:t>
      </w:r>
      <w:r>
        <w:rPr>
          <w:rFonts w:ascii="Arial" w:hAnsi="Arial" w:cs="Arial"/>
          <w:sz w:val="20"/>
          <w:szCs w:val="20"/>
        </w:rPr>
        <w:t> na sposobnosti drugih gospodarskih subjekata dužan je ispuniti </w:t>
      </w:r>
      <w:r>
        <w:rPr>
          <w:rFonts w:ascii="Arial" w:hAnsi="Arial" w:cs="Arial"/>
          <w:b/>
          <w:bCs/>
          <w:sz w:val="20"/>
          <w:szCs w:val="20"/>
        </w:rPr>
        <w:t>jedan</w:t>
      </w:r>
      <w:r>
        <w:rPr>
          <w:rFonts w:ascii="Arial" w:hAnsi="Arial" w:cs="Arial"/>
          <w:sz w:val="20"/>
          <w:szCs w:val="20"/>
        </w:rPr>
        <w:t> ESPD obrazac.</w:t>
      </w:r>
    </w:p>
    <w:p w:rsidR="00E4786A" w:rsidRDefault="00636F49">
      <w:pPr>
        <w:tabs>
          <w:tab w:val="left" w:pos="0"/>
        </w:tabs>
        <w:spacing w:before="120" w:after="0" w:line="240" w:lineRule="auto"/>
        <w:jc w:val="both"/>
      </w:pPr>
      <w:r>
        <w:rPr>
          <w:rFonts w:ascii="Arial" w:hAnsi="Arial" w:cs="Arial"/>
          <w:sz w:val="20"/>
          <w:szCs w:val="20"/>
        </w:rPr>
        <w:t xml:space="preserve">Svi </w:t>
      </w:r>
      <w:r>
        <w:rPr>
          <w:rFonts w:ascii="Arial" w:hAnsi="Arial" w:cs="Arial"/>
          <w:b/>
          <w:sz w:val="20"/>
          <w:szCs w:val="20"/>
        </w:rPr>
        <w:t>članovi zajednice gospodarskih subjekata</w:t>
      </w:r>
      <w:r>
        <w:rPr>
          <w:rFonts w:ascii="Arial" w:hAnsi="Arial" w:cs="Arial"/>
          <w:sz w:val="20"/>
          <w:szCs w:val="20"/>
        </w:rPr>
        <w:t xml:space="preserve"> obvezni su dostaviti </w:t>
      </w:r>
      <w:r>
        <w:rPr>
          <w:rFonts w:ascii="Arial" w:hAnsi="Arial" w:cs="Arial"/>
          <w:b/>
          <w:sz w:val="20"/>
          <w:szCs w:val="20"/>
        </w:rPr>
        <w:t>zasebni ESPD obrazac</w:t>
      </w:r>
      <w:r>
        <w:rPr>
          <w:rFonts w:ascii="Arial" w:hAnsi="Arial" w:cs="Arial"/>
          <w:sz w:val="20"/>
          <w:szCs w:val="20"/>
        </w:rPr>
        <w:t>.</w:t>
      </w:r>
    </w:p>
    <w:p w:rsidR="00E4786A" w:rsidRDefault="00636F49">
      <w:pPr>
        <w:tabs>
          <w:tab w:val="left" w:pos="0"/>
        </w:tabs>
        <w:spacing w:before="120" w:after="0" w:line="240" w:lineRule="auto"/>
        <w:jc w:val="both"/>
        <w:rPr>
          <w:rFonts w:ascii="Arial" w:hAnsi="Arial" w:cs="Arial"/>
          <w:sz w:val="20"/>
          <w:szCs w:val="20"/>
        </w:rPr>
      </w:pPr>
      <w:r>
        <w:rPr>
          <w:rFonts w:ascii="Arial" w:hAnsi="Arial" w:cs="Arial"/>
          <w:sz w:val="20"/>
          <w:szCs w:val="20"/>
        </w:rPr>
        <w:t xml:space="preserve">Gospodarski subjekt koji </w:t>
      </w:r>
      <w:r>
        <w:rPr>
          <w:rFonts w:ascii="Arial" w:hAnsi="Arial" w:cs="Arial"/>
          <w:b/>
          <w:sz w:val="20"/>
          <w:szCs w:val="20"/>
        </w:rPr>
        <w:t>samostalno</w:t>
      </w:r>
      <w:r>
        <w:rPr>
          <w:rFonts w:ascii="Arial" w:hAnsi="Arial" w:cs="Arial"/>
          <w:sz w:val="20"/>
          <w:szCs w:val="20"/>
        </w:rPr>
        <w:t xml:space="preserve"> podnosi ponudu, ali se oslanja na sposobnosti najmanje jednog drugog gospodarskog subjekta, u ponudi dostavlja ispunjen ESPD obrazac za sebe zajedno sa </w:t>
      </w:r>
      <w:r>
        <w:rPr>
          <w:rFonts w:ascii="Arial" w:hAnsi="Arial" w:cs="Arial"/>
          <w:b/>
          <w:bCs/>
          <w:sz w:val="20"/>
          <w:szCs w:val="20"/>
        </w:rPr>
        <w:t>zasebnim</w:t>
      </w:r>
      <w:r>
        <w:rPr>
          <w:rFonts w:ascii="Arial" w:hAnsi="Arial" w:cs="Arial"/>
          <w:sz w:val="20"/>
          <w:szCs w:val="20"/>
        </w:rPr>
        <w:t> ispunjenim ESPD obrascem za </w:t>
      </w:r>
      <w:r>
        <w:rPr>
          <w:rFonts w:ascii="Arial" w:hAnsi="Arial" w:cs="Arial"/>
          <w:b/>
          <w:bCs/>
          <w:sz w:val="20"/>
          <w:szCs w:val="20"/>
        </w:rPr>
        <w:t>svaki gospodarski subjekt na koji se oslanja</w:t>
      </w:r>
      <w:r>
        <w:rPr>
          <w:rFonts w:ascii="Arial" w:hAnsi="Arial" w:cs="Arial"/>
          <w:sz w:val="20"/>
          <w:szCs w:val="20"/>
        </w:rPr>
        <w:t>.</w:t>
      </w:r>
    </w:p>
    <w:p w:rsidR="00E4786A" w:rsidRDefault="00D04C3F" w:rsidP="00D04C3F">
      <w:pPr>
        <w:tabs>
          <w:tab w:val="left" w:pos="0"/>
        </w:tabs>
        <w:spacing w:before="120" w:after="0" w:line="240" w:lineRule="auto"/>
        <w:jc w:val="both"/>
        <w:rPr>
          <w:b/>
          <w:u w:val="single"/>
        </w:rPr>
      </w:pPr>
      <w:r w:rsidRPr="00D04C3F">
        <w:rPr>
          <w:rFonts w:ascii="Arial" w:hAnsi="Arial" w:cs="Arial"/>
          <w:b/>
          <w:sz w:val="20"/>
          <w:szCs w:val="20"/>
          <w:u w:val="single"/>
        </w:rPr>
        <w:t>5.3. Pojašnjenje i upotpunjavanje dokumenata</w:t>
      </w:r>
    </w:p>
    <w:p w:rsidR="00D04C3F" w:rsidRDefault="00D04C3F" w:rsidP="00D04C3F">
      <w:pPr>
        <w:tabs>
          <w:tab w:val="left" w:pos="0"/>
        </w:tabs>
        <w:spacing w:before="120" w:after="0" w:line="240" w:lineRule="auto"/>
        <w:jc w:val="both"/>
        <w:rPr>
          <w:rFonts w:ascii="Arial" w:hAnsi="Arial" w:cs="Arial"/>
          <w:sz w:val="20"/>
          <w:szCs w:val="20"/>
        </w:rPr>
      </w:pPr>
      <w:r w:rsidRPr="00D04C3F">
        <w:rPr>
          <w:rFonts w:ascii="Arial" w:hAnsi="Arial" w:cs="Arial"/>
          <w:sz w:val="20"/>
          <w:szCs w:val="20"/>
        </w:rPr>
        <w:t>Sukladno članku 293. ZJN 2016, ako</w:t>
      </w:r>
      <w:r>
        <w:rPr>
          <w:rFonts w:ascii="Arial" w:hAnsi="Arial" w:cs="Arial"/>
          <w:sz w:val="20"/>
          <w:szCs w:val="20"/>
        </w:rPr>
        <w:t xml:space="preserve"> su informacije ili dokumentacija koje je trebao dostaviti gospodarski subjekt nepotpuni ili pogrešni ili se takvima čine ili ako nedostaju određeni dokumenti, javni naručitelj može, poštujući načelo jednakog tretmana i transparentnosti, zahtijevati od dotičnih gospodarskih subjekata da dopune, razjasne, upotpune ili dostave nužne informacije ili dokumentaciju u primjerenom roku ne kraćem od 5 dana.</w:t>
      </w:r>
    </w:p>
    <w:p w:rsidR="00D04C3F"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Takvo postupanje ne smije dovesti do pregovaranja u vezi s kriterijem za odabir ponude ili ponuđenim predmetom nabave.</w:t>
      </w:r>
    </w:p>
    <w:p w:rsidR="00DB6D4D" w:rsidRDefault="00D04C3F" w:rsidP="00D04C3F">
      <w:pPr>
        <w:tabs>
          <w:tab w:val="left" w:pos="0"/>
        </w:tabs>
        <w:spacing w:before="120" w:after="0" w:line="240" w:lineRule="auto"/>
        <w:jc w:val="both"/>
        <w:rPr>
          <w:rFonts w:ascii="Arial" w:hAnsi="Arial" w:cs="Arial"/>
          <w:sz w:val="20"/>
          <w:szCs w:val="20"/>
        </w:rPr>
      </w:pPr>
      <w:r>
        <w:rPr>
          <w:rFonts w:ascii="Arial" w:hAnsi="Arial" w:cs="Arial"/>
          <w:sz w:val="20"/>
          <w:szCs w:val="20"/>
        </w:rPr>
        <w:t xml:space="preserve">Naručitelj će dopunjavanje, pojašnjenje i/ili upotpunjavanje ponude zatražiti putem EOJN RH, modul </w:t>
      </w:r>
      <w:r w:rsidRPr="00302C3F">
        <w:rPr>
          <w:rFonts w:ascii="Arial" w:hAnsi="Arial" w:cs="Arial"/>
          <w:i/>
          <w:sz w:val="20"/>
          <w:szCs w:val="20"/>
        </w:rPr>
        <w:t>Pojašnjenja</w:t>
      </w:r>
      <w:r w:rsidR="00DB6D4D" w:rsidRPr="00302C3F">
        <w:rPr>
          <w:rFonts w:ascii="Arial" w:hAnsi="Arial" w:cs="Arial"/>
          <w:i/>
          <w:sz w:val="20"/>
          <w:szCs w:val="20"/>
        </w:rPr>
        <w:t xml:space="preserve"> elektronički dostavljenih ponuda</w:t>
      </w:r>
      <w:r w:rsidR="00DB6D4D">
        <w:rPr>
          <w:rFonts w:ascii="Arial" w:hAnsi="Arial" w:cs="Arial"/>
          <w:sz w:val="20"/>
          <w:szCs w:val="20"/>
        </w:rPr>
        <w:t xml:space="preserve">, a na isti način ponuditelj potrebnu dokumentaciju dostavlja naručitelju. </w:t>
      </w:r>
    </w:p>
    <w:p w:rsidR="00D04C3F" w:rsidRPr="00DB6D4D" w:rsidRDefault="00DB6D4D" w:rsidP="00D04C3F">
      <w:pPr>
        <w:tabs>
          <w:tab w:val="left" w:pos="0"/>
        </w:tabs>
        <w:spacing w:before="120" w:after="0" w:line="240" w:lineRule="auto"/>
        <w:jc w:val="both"/>
        <w:rPr>
          <w:rFonts w:ascii="Arial" w:hAnsi="Arial" w:cs="Arial"/>
          <w:b/>
          <w:sz w:val="20"/>
          <w:szCs w:val="20"/>
        </w:rPr>
      </w:pPr>
      <w:r w:rsidRPr="00DB6D4D">
        <w:rPr>
          <w:rFonts w:ascii="Arial" w:hAnsi="Arial" w:cs="Arial"/>
          <w:b/>
          <w:sz w:val="20"/>
          <w:szCs w:val="20"/>
        </w:rPr>
        <w:t>Pri tome naručitelj napominje da se dan učitavanja dokumenta u EOJN RH od strane naručitelja smatra danom dostave dokumenta ponuditelju, te od tog dana počinje teći rok za dostavu tražene dokumentacije, neovisno o danu ili trenutku preuzimanja dokumenta u EOJN RH od strane ponuditelja.</w:t>
      </w:r>
    </w:p>
    <w:p w:rsidR="00BF5015" w:rsidRDefault="00BF5015">
      <w:pPr>
        <w:spacing w:after="0" w:line="240" w:lineRule="auto"/>
        <w:jc w:val="both"/>
        <w:rPr>
          <w:rFonts w:ascii="Arial" w:eastAsia="Times New Roman" w:hAnsi="Arial" w:cs="Arial"/>
          <w:b/>
          <w:shd w:val="clear" w:color="auto" w:fill="D3D3D3"/>
          <w:lang w:eastAsia="hr-HR"/>
        </w:rPr>
      </w:pPr>
    </w:p>
    <w:p w:rsidR="00E4786A" w:rsidRDefault="00636F49">
      <w:pPr>
        <w:spacing w:after="0" w:line="240" w:lineRule="auto"/>
        <w:jc w:val="both"/>
        <w:rPr>
          <w:rFonts w:ascii="Arial" w:eastAsia="Times New Roman" w:hAnsi="Arial" w:cs="Arial"/>
          <w:b/>
          <w:shd w:val="clear" w:color="auto" w:fill="D3D3D3"/>
          <w:lang w:eastAsia="hr-HR"/>
        </w:rPr>
      </w:pPr>
      <w:r>
        <w:rPr>
          <w:rFonts w:ascii="Arial" w:eastAsia="Times New Roman" w:hAnsi="Arial" w:cs="Arial"/>
          <w:b/>
          <w:shd w:val="clear" w:color="auto" w:fill="D3D3D3"/>
          <w:lang w:eastAsia="hr-HR"/>
        </w:rPr>
        <w:t>6.   PODACI  O  PONUDI</w:t>
      </w:r>
      <w:bookmarkEnd w:id="27"/>
    </w:p>
    <w:p w:rsidR="00E4786A" w:rsidRDefault="00E4786A">
      <w:pPr>
        <w:widowControl w:val="0"/>
        <w:tabs>
          <w:tab w:val="left" w:pos="500"/>
        </w:tabs>
        <w:autoSpaceDE w:val="0"/>
        <w:spacing w:after="0" w:line="240" w:lineRule="auto"/>
        <w:jc w:val="both"/>
        <w:rPr>
          <w:rFonts w:ascii="Arial" w:eastAsia="Times New Roman" w:hAnsi="Arial" w:cs="Arial"/>
          <w:b/>
          <w:bCs/>
          <w:sz w:val="20"/>
          <w:szCs w:val="20"/>
          <w:lang w:eastAsia="hr-HR"/>
        </w:rPr>
      </w:pPr>
    </w:p>
    <w:p w:rsidR="00E4786A" w:rsidRDefault="00636F49">
      <w:pPr>
        <w:widowControl w:val="0"/>
        <w:tabs>
          <w:tab w:val="left" w:pos="500"/>
        </w:tabs>
        <w:autoSpaceDE w:val="0"/>
        <w:spacing w:after="0" w:line="360" w:lineRule="auto"/>
        <w:jc w:val="both"/>
      </w:pPr>
      <w:r>
        <w:rPr>
          <w:rFonts w:ascii="Arial" w:eastAsia="Times New Roman" w:hAnsi="Arial" w:cs="Arial"/>
          <w:b/>
          <w:bCs/>
          <w:sz w:val="20"/>
          <w:szCs w:val="20"/>
          <w:u w:val="single"/>
          <w:lang w:eastAsia="hr-HR"/>
        </w:rPr>
        <w:t>6.1. Sadržaj i način izrade ponude</w:t>
      </w:r>
    </w:p>
    <w:p w:rsidR="00E4786A" w:rsidRDefault="00636F49">
      <w:pPr>
        <w:widowControl w:val="0"/>
        <w:tabs>
          <w:tab w:val="left" w:pos="500"/>
        </w:tabs>
        <w:autoSpaceDE w:val="0"/>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Ponuda je pisana izjava volje ponuditelja da isporuči robu, pruži usluge ili izvede radove sukladno uvjetima i zahtjevima navedenim u dokumentaciji o nabavi.</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pri izradi ponude mora pridržavati zahtjeva i uvjeta iz ove dokumentacije o nabavi. Propisani tekst dokumentacije o nabavi ne smije se mijenjati i nadopunjavati.</w:t>
      </w:r>
    </w:p>
    <w:p w:rsidR="00E4786A" w:rsidRDefault="00E4786A">
      <w:pPr>
        <w:spacing w:after="0" w:line="240" w:lineRule="auto"/>
        <w:jc w:val="both"/>
        <w:rPr>
          <w:rFonts w:ascii="Arial" w:eastAsia="Times New Roman" w:hAnsi="Arial" w:cs="Arial"/>
          <w:b/>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b/>
          <w:sz w:val="20"/>
          <w:szCs w:val="20"/>
          <w:lang w:eastAsia="hr-HR"/>
        </w:rPr>
        <w:t xml:space="preserve">Dokumentaciju o nabavi gospodarski subjekt može preuzeti s internetskih stranica Narodnih </w:t>
      </w:r>
      <w:r w:rsidRPr="00D1186E">
        <w:rPr>
          <w:rFonts w:ascii="Arial" w:eastAsia="Times New Roman" w:hAnsi="Arial" w:cs="Arial"/>
          <w:b/>
          <w:sz w:val="20"/>
          <w:szCs w:val="20"/>
          <w:lang w:eastAsia="hr-HR"/>
        </w:rPr>
        <w:t xml:space="preserve">novina </w:t>
      </w:r>
      <w:r w:rsidRPr="00D1186E">
        <w:rPr>
          <w:rFonts w:ascii="Arial" w:eastAsia="Times New Roman" w:hAnsi="Arial" w:cs="Arial"/>
          <w:sz w:val="20"/>
          <w:szCs w:val="20"/>
          <w:lang w:eastAsia="hr-HR"/>
        </w:rPr>
        <w:t>(</w:t>
      </w:r>
      <w:hyperlink r:id="rId12"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lang w:eastAsia="hr-HR"/>
        </w:rPr>
        <w:t xml:space="preserve">). </w:t>
      </w:r>
    </w:p>
    <w:p w:rsidR="00E4786A" w:rsidRDefault="00636F49">
      <w:pPr>
        <w:spacing w:after="0" w:line="240" w:lineRule="auto"/>
        <w:jc w:val="both"/>
        <w:rPr>
          <w:rFonts w:ascii="Arial" w:eastAsia="Times New Roman" w:hAnsi="Arial" w:cs="Arial"/>
          <w:sz w:val="20"/>
          <w:szCs w:val="20"/>
          <w:lang w:eastAsia="hr-HR"/>
        </w:rPr>
      </w:pPr>
      <w:r w:rsidRPr="00D1186E">
        <w:rPr>
          <w:rFonts w:ascii="Arial" w:eastAsia="Times New Roman" w:hAnsi="Arial" w:cs="Arial"/>
          <w:sz w:val="20"/>
          <w:szCs w:val="20"/>
          <w:lang w:eastAsia="hr-HR"/>
        </w:rPr>
        <w:t>Ponuda mora biti sukladna ovoj Dokumentaciji</w:t>
      </w:r>
      <w:r>
        <w:rPr>
          <w:rFonts w:ascii="Arial" w:eastAsia="Times New Roman" w:hAnsi="Arial" w:cs="Arial"/>
          <w:sz w:val="20"/>
          <w:szCs w:val="20"/>
          <w:lang w:eastAsia="hr-HR"/>
        </w:rPr>
        <w:t xml:space="preserve"> o nabavi, ZJN 2016 i Pravilniku te sadržavati slijedeće:</w:t>
      </w:r>
    </w:p>
    <w:p w:rsidR="00E4786A" w:rsidRDefault="00E4786A">
      <w:pPr>
        <w:widowControl w:val="0"/>
        <w:tabs>
          <w:tab w:val="left" w:pos="500"/>
        </w:tabs>
        <w:autoSpaceDE w:val="0"/>
        <w:spacing w:after="0" w:line="240" w:lineRule="auto"/>
        <w:jc w:val="both"/>
        <w:rPr>
          <w:rFonts w:ascii="Arial" w:eastAsia="Times New Roman" w:hAnsi="Arial" w:cs="Arial"/>
          <w:b/>
          <w:sz w:val="20"/>
          <w:szCs w:val="20"/>
          <w:u w:val="single"/>
          <w:lang w:eastAsia="hr-HR"/>
        </w:rPr>
      </w:pPr>
    </w:p>
    <w:p w:rsidR="00E4786A" w:rsidRDefault="00636F49">
      <w:pPr>
        <w:numPr>
          <w:ilvl w:val="0"/>
          <w:numId w:val="4"/>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Popunjeni ponudbeni list, uključujući i uvez ponude sukladno obrascu Elektroničkog oglasnika javne nabave RH</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ESPD obrazac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Popunjen troškovnik </w:t>
      </w:r>
    </w:p>
    <w:p w:rsidR="00E4786A" w:rsidRDefault="00636F49">
      <w:pPr>
        <w:numPr>
          <w:ilvl w:val="0"/>
          <w:numId w:val="3"/>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(dostavlja se odvojeno u papirnatom obliku, a u slučaju uplate novčanog pologa dokaz o istom prilaže se u elektroničkoj ponudi)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Smatra se da ponuda dostavljena elektroničkim sredstvima komunikacije putem Elektroničkog oglasnika javne nabave RH obvezuje ponuditelja u roku valjanosti ponude neovisno o tome je li potpisana ili nije te naručitelj ne smije odbiti takvu ponudu samo zbog toga razloga.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oglasnik javne nabave RH osigurava da su ponuda i svi njezini dijelovi koji su dostavljeni elektroničkim sredstvima komunikacije izrađeni na način da čine cjelinu te da su sigurno uvezani.</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se dijelovi ponude dostavljaju sredstvima komunikacije koja nisu elektronička, ponuditelj mora u ponudi navesti koji dijelovi se tako dostavljaju. Ponuda ili njezin dio koji se dostavljaju sredstvima komunikacije koja nisu elektronička izrađuju se na način da čine cjelinu. Ponuda ili njezin dio se uvezuje na način da se onemogući naknadno vađenje ili umetanje listova. Dijelove ponude kao što su jamstvo za ozbiljnost ponude, mediji za pohranjivanje podataka i sl. koji ne mogu biti uvezani ponuditelj obilježava nazivom i navodi u ponudi kao dio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lastRenderedPageBreak/>
        <w:t xml:space="preserve">Ponuditelj može do isteka roka za dostavu ponuda </w:t>
      </w:r>
      <w:r>
        <w:rPr>
          <w:rFonts w:ascii="Arial" w:eastAsia="Times New Roman" w:hAnsi="Arial" w:cs="Arial"/>
          <w:b/>
          <w:sz w:val="20"/>
          <w:szCs w:val="20"/>
          <w:lang w:eastAsia="hr-HR"/>
        </w:rPr>
        <w:t>mijenjati svoju ponudu</w:t>
      </w:r>
      <w:r>
        <w:rPr>
          <w:rFonts w:ascii="Arial" w:eastAsia="Times New Roman" w:hAnsi="Arial" w:cs="Arial"/>
          <w:sz w:val="20"/>
          <w:szCs w:val="20"/>
          <w:lang w:eastAsia="hr-HR"/>
        </w:rPr>
        <w:t xml:space="preserve"> ili od nje </w:t>
      </w:r>
      <w:r>
        <w:rPr>
          <w:rFonts w:ascii="Arial" w:eastAsia="Times New Roman" w:hAnsi="Arial" w:cs="Arial"/>
          <w:b/>
          <w:sz w:val="20"/>
          <w:szCs w:val="20"/>
          <w:lang w:eastAsia="hr-HR"/>
        </w:rPr>
        <w:t>odustati</w:t>
      </w:r>
      <w:r>
        <w:rPr>
          <w:rFonts w:ascii="Arial" w:eastAsia="Times New Roman" w:hAnsi="Arial" w:cs="Arial"/>
          <w:sz w:val="20"/>
          <w:szCs w:val="20"/>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je obvezan izmjenu ili odustanak od ponude dostaviti na isti način kao i osnovnu ponudu s naznakom da se radi o izmjeni ili odustanku. Ako ponuditelj tijekom roka za dostavu ponuda mijenja ponudu, smatra se da je ponuda dostavljena u trenutku dostave posljednje izmjene ponude.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u postupku javne nabave smije na temelju zakona, drugog propisa ili općeg akta određene podatke označiti </w:t>
      </w:r>
      <w:r>
        <w:rPr>
          <w:rFonts w:ascii="Arial" w:eastAsia="Times New Roman" w:hAnsi="Arial" w:cs="Arial"/>
          <w:b/>
          <w:sz w:val="20"/>
          <w:szCs w:val="20"/>
          <w:lang w:eastAsia="hr-HR"/>
        </w:rPr>
        <w:t>tajnom</w:t>
      </w:r>
      <w:r>
        <w:rPr>
          <w:rFonts w:ascii="Arial" w:eastAsia="Times New Roman" w:hAnsi="Arial" w:cs="Arial"/>
          <w:sz w:val="20"/>
          <w:szCs w:val="20"/>
          <w:lang w:eastAsia="hr-HR"/>
        </w:rPr>
        <w:t>, uključujući tehničke ili trgovinske tajne te povjerljive značajke ponuda i zahtjeva za sudjelovanje. Ako je gospodarski subjekt neke podatke označio tajnima, obvezan je navesti pravnu osnovu na temelju koje su ti podaci označeni tajnima.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 Navedene podatke, ukoliko ih je gospodarski subjekt označio tajnom, naručitelj smije otkriti, a sve sukladno odredbi članka 53. stavka 4. ZJN 2016.</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360" w:lineRule="auto"/>
        <w:jc w:val="both"/>
      </w:pPr>
      <w:r>
        <w:rPr>
          <w:rFonts w:ascii="Arial" w:eastAsia="Times New Roman" w:hAnsi="Arial" w:cs="Arial"/>
          <w:b/>
          <w:bCs/>
          <w:sz w:val="20"/>
          <w:szCs w:val="20"/>
          <w:lang w:eastAsia="hr-HR"/>
        </w:rPr>
        <w:t>6.2.</w:t>
      </w:r>
      <w:r>
        <w:rPr>
          <w:rFonts w:ascii="Arial" w:eastAsia="Times New Roman" w:hAnsi="Arial" w:cs="Arial"/>
          <w:b/>
          <w:bCs/>
          <w:sz w:val="20"/>
          <w:szCs w:val="20"/>
          <w:u w:val="single"/>
          <w:lang w:eastAsia="hr-HR"/>
        </w:rPr>
        <w:t>Način dostave ponude</w:t>
      </w:r>
    </w:p>
    <w:p w:rsidR="00E4786A" w:rsidRDefault="00636F49">
      <w:pPr>
        <w:spacing w:after="0" w:line="360" w:lineRule="auto"/>
        <w:jc w:val="both"/>
      </w:pPr>
      <w:r>
        <w:rPr>
          <w:rFonts w:ascii="Arial" w:eastAsia="Times New Roman" w:hAnsi="Arial" w:cs="Arial"/>
          <w:b/>
          <w:bCs/>
          <w:sz w:val="20"/>
          <w:szCs w:val="20"/>
          <w:u w:val="single"/>
          <w:lang w:eastAsia="hr-HR"/>
        </w:rPr>
        <w:t>6.2.1. Dostava ponude elektroničkim sredstvima komunikacije</w:t>
      </w:r>
    </w:p>
    <w:p w:rsidR="00E4786A" w:rsidRDefault="00636F49">
      <w:pPr>
        <w:spacing w:after="0" w:line="240" w:lineRule="auto"/>
        <w:jc w:val="both"/>
      </w:pPr>
      <w:r>
        <w:rPr>
          <w:rFonts w:ascii="Arial" w:eastAsia="Times New Roman" w:hAnsi="Arial" w:cs="Arial"/>
          <w:sz w:val="20"/>
          <w:szCs w:val="20"/>
          <w:lang w:eastAsia="hr-HR"/>
        </w:rPr>
        <w:t xml:space="preserve">Ponuda se dostavlja </w:t>
      </w:r>
      <w:r>
        <w:rPr>
          <w:rFonts w:ascii="Arial" w:eastAsia="Times New Roman" w:hAnsi="Arial" w:cs="Arial"/>
          <w:b/>
          <w:sz w:val="20"/>
          <w:szCs w:val="20"/>
          <w:lang w:eastAsia="hr-HR"/>
        </w:rPr>
        <w:t>elektroničkim sredstvima komunikacije</w:t>
      </w:r>
      <w:r>
        <w:rPr>
          <w:rFonts w:ascii="Arial" w:eastAsia="Times New Roman" w:hAnsi="Arial" w:cs="Arial"/>
          <w:sz w:val="20"/>
          <w:szCs w:val="20"/>
          <w:lang w:eastAsia="hr-HR"/>
        </w:rPr>
        <w:t xml:space="preserve"> putem </w:t>
      </w:r>
      <w:r>
        <w:rPr>
          <w:rFonts w:ascii="Arial" w:eastAsia="Times New Roman" w:hAnsi="Arial" w:cs="Arial"/>
          <w:b/>
          <w:sz w:val="20"/>
          <w:szCs w:val="20"/>
          <w:lang w:eastAsia="hr-HR"/>
        </w:rPr>
        <w:t>Elektroničkog oglasnika javne nabave RH</w:t>
      </w:r>
      <w:r>
        <w:rPr>
          <w:rFonts w:ascii="Arial" w:eastAsia="Times New Roman" w:hAnsi="Arial" w:cs="Arial"/>
          <w:sz w:val="20"/>
          <w:szCs w:val="20"/>
          <w:lang w:eastAsia="hr-HR"/>
        </w:rPr>
        <w:t xml:space="preserve">, vezujući se na elektroničku objavu poziva na nadmetanje te na elektronički pristup dokumentaciji o nabavi.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Elektronički prijenos i objava obavijesti javne nabave, dokumentacije o nabavi te elektronički prijenos i dostava ponuda provodi se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Naručitelji i gospodarski subjekti komuniciraju i razmjenjuju podatke elektroničkim sredstvima sukladno odredbama Zakona o javnoj nabavi putem EOJN RH.</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Komunikacija, razmjena i pohrana informacija obavlja se na način da se očuva integritet podataka i tajnost ponuda.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otklanja svaku odgovornost vezanu uz mogući neispravan rad EOJN RH, zastoj u radu EOJN-a ili nemogućnost zainteresiranoga gospodarskog subjekta da ponudu dostavi elektroničkim sredstvima komunikacije u danome roku putem EOJN. U slučaju nedostupnosti EOJN primijenit će se odredbe članaka 239. do 241. ZJN 2016.</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EOJN RH kriptira ponudu na način da onemogući uvid u ponudu prije isteka roka za dostavu ponuda. Sadržaj ponuda smije se razmatrati tek nakon isteka roka za njihovu dostavu.</w:t>
      </w:r>
    </w:p>
    <w:p w:rsidR="00E4786A" w:rsidRDefault="00E4786A">
      <w:pPr>
        <w:spacing w:after="0" w:line="240" w:lineRule="auto"/>
        <w:jc w:val="both"/>
        <w:rPr>
          <w:rFonts w:ascii="Arial" w:eastAsia="Times New Roman" w:hAnsi="Arial" w:cs="Arial"/>
          <w:sz w:val="20"/>
          <w:szCs w:val="20"/>
          <w:lang w:eastAsia="hr-HR"/>
        </w:rPr>
      </w:pPr>
    </w:p>
    <w:p w:rsidR="00E4786A" w:rsidRPr="00D1186E" w:rsidRDefault="00636F49">
      <w:pPr>
        <w:spacing w:after="0" w:line="240" w:lineRule="auto"/>
        <w:jc w:val="both"/>
        <w:rPr>
          <w:sz w:val="20"/>
          <w:szCs w:val="20"/>
        </w:rPr>
      </w:pPr>
      <w:r>
        <w:rPr>
          <w:rFonts w:ascii="Arial" w:eastAsia="Times New Roman" w:hAnsi="Arial" w:cs="Arial"/>
          <w:sz w:val="20"/>
          <w:szCs w:val="20"/>
          <w:lang w:eastAsia="hr-HR"/>
        </w:rPr>
        <w:t>Detaljne upute o dostavi ponuda elektroničkim sredstvima komunikacije te informacije u vezi sa specifikacijama koje su potrebne za elektroničku dostavu ponuda, uključujući i kriptografsku zaštitu, dostupne su na stranicama EOJN-a na adresi</w:t>
      </w:r>
      <w:r w:rsidRPr="00D1186E">
        <w:rPr>
          <w:rFonts w:ascii="Arial" w:eastAsia="Times New Roman" w:hAnsi="Arial" w:cs="Arial"/>
          <w:sz w:val="20"/>
          <w:szCs w:val="20"/>
          <w:lang w:eastAsia="hr-HR"/>
        </w:rPr>
        <w:t xml:space="preserve">: </w:t>
      </w:r>
      <w:hyperlink r:id="rId13" w:history="1">
        <w:r w:rsidRPr="00D1186E">
          <w:rPr>
            <w:rFonts w:ascii="Arial" w:eastAsia="Times New Roman" w:hAnsi="Arial" w:cs="Arial"/>
            <w:color w:val="0000FF"/>
            <w:sz w:val="20"/>
            <w:szCs w:val="20"/>
            <w:u w:val="single"/>
            <w:lang w:eastAsia="hr-HR"/>
          </w:rPr>
          <w:t>https://eojn.nn.hr/Oglasnik/</w:t>
        </w:r>
      </w:hyperlink>
      <w:r w:rsidRPr="00D1186E">
        <w:rPr>
          <w:rFonts w:ascii="Arial" w:eastAsia="Times New Roman" w:hAnsi="Arial" w:cs="Arial"/>
          <w:sz w:val="20"/>
          <w:szCs w:val="20"/>
          <w:u w:val="single"/>
          <w:lang w:eastAsia="hr-HR"/>
        </w:rPr>
        <w:t>.</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360" w:lineRule="auto"/>
        <w:jc w:val="both"/>
      </w:pPr>
      <w:r>
        <w:rPr>
          <w:rFonts w:ascii="Arial" w:eastAsia="Times New Roman" w:hAnsi="Arial" w:cs="Arial"/>
          <w:b/>
          <w:bCs/>
          <w:sz w:val="20"/>
          <w:szCs w:val="20"/>
          <w:u w:val="single"/>
          <w:lang w:eastAsia="hr-HR"/>
        </w:rPr>
        <w:t>6.2.2. Dostava dijelova ponude sredstvima komunikacije koja nisu elektronička</w:t>
      </w:r>
    </w:p>
    <w:p w:rsidR="00E4786A" w:rsidRDefault="00636F49">
      <w:pPr>
        <w:spacing w:after="0" w:line="240" w:lineRule="auto"/>
        <w:jc w:val="both"/>
      </w:pPr>
      <w:r>
        <w:rPr>
          <w:rFonts w:ascii="Arial" w:eastAsia="Times New Roman" w:hAnsi="Arial" w:cs="Arial"/>
          <w:sz w:val="20"/>
          <w:szCs w:val="20"/>
          <w:lang w:eastAsia="hr-HR"/>
        </w:rPr>
        <w:t xml:space="preserve">Obvezna je dostava ponuda elektroničkim sredstvima komunikacije putem EOJN RH, osim u iznimnim slučajevima propisanim Zakona o javnoj nabavi, kada se </w:t>
      </w:r>
      <w:r>
        <w:rPr>
          <w:rFonts w:ascii="Arial" w:eastAsia="Times New Roman" w:hAnsi="Arial" w:cs="Arial"/>
          <w:b/>
          <w:sz w:val="20"/>
          <w:szCs w:val="20"/>
          <w:lang w:eastAsia="hr-HR"/>
        </w:rPr>
        <w:t>ponuda ili njezin dio mogu dostaviti sredstvima komunikacije koja nisu elektronička</w:t>
      </w:r>
      <w:r>
        <w:rPr>
          <w:rFonts w:ascii="Arial" w:eastAsia="Times New Roman" w:hAnsi="Arial" w:cs="Arial"/>
          <w:sz w:val="20"/>
          <w:szCs w:val="20"/>
          <w:lang w:eastAsia="hr-HR"/>
        </w:rPr>
        <w:t>, kao npr. u slučaju dostave izvornika dokumenata ili dokaza koje nije moguće dostaviti elektroničkim sredstvima komunikacije (npr. jamstvo za ozbiljnost ponude u obliku bankarske garancije), itd.</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tom slučaju dio ponude dostavlja se u zatvorenoj omotnici na adresu naručitelja navedenu u dokumentaciji o nabavi. Na omotnici ponude mora biti naznačeno: naziv i adresa naručitelja, naziv i adresa ponuditelja, evidencijski broj nabave, naziv predme</w:t>
      </w:r>
      <w:r w:rsidR="003E7A20">
        <w:rPr>
          <w:rFonts w:ascii="Arial" w:eastAsia="Times New Roman" w:hAnsi="Arial" w:cs="Arial"/>
          <w:sz w:val="20"/>
          <w:szCs w:val="20"/>
          <w:lang w:eastAsia="hr-HR"/>
        </w:rPr>
        <w:t>ta nabave, naznaka »dio ponude koji se dostavlja</w:t>
      </w:r>
      <w:r>
        <w:rPr>
          <w:rFonts w:ascii="Arial" w:eastAsia="Times New Roman" w:hAnsi="Arial" w:cs="Arial"/>
          <w:sz w:val="20"/>
          <w:szCs w:val="20"/>
          <w:lang w:eastAsia="hr-HR"/>
        </w:rPr>
        <w:t xml:space="preserve"> odvojeno« i naznaka »ne otvaraj«.</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Zatvore</w:t>
      </w:r>
      <w:r w:rsidR="005B12C7">
        <w:rPr>
          <w:rFonts w:ascii="Arial" w:eastAsia="Times New Roman" w:hAnsi="Arial" w:cs="Arial"/>
          <w:color w:val="000000"/>
          <w:sz w:val="20"/>
          <w:szCs w:val="20"/>
          <w:lang w:eastAsia="hr-HR"/>
        </w:rPr>
        <w:t>nu omotnicu s dijelom</w:t>
      </w:r>
      <w:r>
        <w:rPr>
          <w:rFonts w:ascii="Arial" w:eastAsia="Times New Roman" w:hAnsi="Arial" w:cs="Arial"/>
          <w:color w:val="000000"/>
          <w:sz w:val="20"/>
          <w:szCs w:val="20"/>
          <w:lang w:eastAsia="hr-HR"/>
        </w:rPr>
        <w:t xml:space="preserve"> ponude gospodarski subjekt predaje neposredno u pisarnici naručitelja ili šalje preporučenom poštanskom pošiljkom na adresu naručitelja – GRAD ZADAR, Narodni trg 1, 23000 Zadar, na kojoj mora biti naznačeno:</w:t>
      </w:r>
    </w:p>
    <w:p w:rsidR="00E4786A" w:rsidRDefault="00636F49">
      <w:pPr>
        <w:widowControl w:val="0"/>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lastRenderedPageBreak/>
        <w:t xml:space="preserve">- na prednjoj strani omotnice: </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GRAD ZADAR, Narodni trg 1, 23000 Zadar</w:t>
      </w:r>
    </w:p>
    <w:p w:rsidR="00E4786A" w:rsidRDefault="005B12C7">
      <w:pPr>
        <w:autoSpaceDE w:val="0"/>
        <w:spacing w:after="0" w:line="240" w:lineRule="auto"/>
        <w:jc w:val="center"/>
      </w:pPr>
      <w:r>
        <w:rPr>
          <w:rFonts w:ascii="Arial" w:eastAsia="Times New Roman" w:hAnsi="Arial" w:cs="Arial"/>
          <w:b/>
          <w:sz w:val="20"/>
          <w:szCs w:val="20"/>
          <w:lang w:eastAsia="hr-HR"/>
        </w:rPr>
        <w:t>Izgradnja škole na Novom Bokanj</w:t>
      </w:r>
      <w:r w:rsidR="00636F49">
        <w:rPr>
          <w:rFonts w:ascii="Arial" w:eastAsia="Times New Roman" w:hAnsi="Arial" w:cs="Arial"/>
          <w:b/>
          <w:sz w:val="20"/>
          <w:szCs w:val="20"/>
          <w:lang w:eastAsia="hr-HR"/>
        </w:rPr>
        <w:t>c</w:t>
      </w:r>
      <w:r>
        <w:rPr>
          <w:rFonts w:ascii="Arial" w:eastAsia="Times New Roman" w:hAnsi="Arial" w:cs="Arial"/>
          <w:b/>
          <w:sz w:val="20"/>
          <w:szCs w:val="20"/>
          <w:lang w:eastAsia="hr-HR"/>
        </w:rPr>
        <w:t>u</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 xml:space="preserve">Evidencijski broj nabave  </w:t>
      </w:r>
      <w:r w:rsidR="005B12C7">
        <w:rPr>
          <w:rFonts w:ascii="Arial" w:eastAsia="Times New Roman" w:hAnsi="Arial" w:cs="Arial"/>
          <w:b/>
          <w:bCs/>
          <w:sz w:val="20"/>
          <w:szCs w:val="20"/>
          <w:lang w:eastAsia="hr-HR"/>
        </w:rPr>
        <w:t>MN 060-25/19</w:t>
      </w:r>
    </w:p>
    <w:p w:rsidR="00E4786A" w:rsidRDefault="005B12C7">
      <w:pPr>
        <w:autoSpaceDE w:val="0"/>
        <w:spacing w:after="0" w:line="240" w:lineRule="auto"/>
        <w:jc w:val="center"/>
      </w:pPr>
      <w:r>
        <w:rPr>
          <w:rFonts w:ascii="Arial" w:eastAsia="Times New Roman" w:hAnsi="Arial" w:cs="Arial"/>
          <w:b/>
          <w:bCs/>
          <w:color w:val="000000"/>
          <w:sz w:val="20"/>
          <w:szCs w:val="20"/>
          <w:lang w:eastAsia="hr-HR"/>
        </w:rPr>
        <w:t>„Dio</w:t>
      </w:r>
      <w:r w:rsidR="00636F49">
        <w:rPr>
          <w:rFonts w:ascii="Arial" w:eastAsia="Times New Roman" w:hAnsi="Arial" w:cs="Arial"/>
          <w:b/>
          <w:bCs/>
          <w:color w:val="000000"/>
          <w:sz w:val="20"/>
          <w:szCs w:val="20"/>
          <w:lang w:eastAsia="hr-HR"/>
        </w:rPr>
        <w:t xml:space="preserve"> ponude koji se dostavljaju odvojeno“</w:t>
      </w:r>
    </w:p>
    <w:p w:rsidR="00E4786A" w:rsidRDefault="00636F49">
      <w:pPr>
        <w:autoSpaceDE w:val="0"/>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„NE OTVARAJ“</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 na poleđini ili u gornjem lijevom kutu omotnice: </w:t>
      </w:r>
    </w:p>
    <w:p w:rsidR="00E4786A" w:rsidRDefault="00636F49">
      <w:pPr>
        <w:autoSpaceDE w:val="0"/>
        <w:spacing w:before="120"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Naziv i adresa ponuditelja / zajednice ponuditelja,</w:t>
      </w:r>
    </w:p>
    <w:p w:rsidR="00E4786A" w:rsidRDefault="00636F49">
      <w:pPr>
        <w:autoSpaceDE w:val="0"/>
        <w:spacing w:after="0" w:line="240" w:lineRule="auto"/>
        <w:jc w:val="center"/>
      </w:pPr>
      <w:r>
        <w:rPr>
          <w:rFonts w:ascii="Arial" w:eastAsia="Times New Roman" w:hAnsi="Arial" w:cs="Arial"/>
          <w:b/>
          <w:bCs/>
          <w:color w:val="000000"/>
          <w:sz w:val="20"/>
          <w:szCs w:val="20"/>
          <w:lang w:eastAsia="hr-HR"/>
        </w:rPr>
        <w:t>OIB ponuditelja, nositelja zajednice ponuditelja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b/>
          <w:sz w:val="20"/>
          <w:szCs w:val="20"/>
          <w:lang w:eastAsia="hr-HR"/>
        </w:rPr>
        <w:t>Dijelovi ponude koji se dostavljaju sredstvima komunikacije koja nisu elektronička moraju biti dostavljeni prije isteka roka za dostavu ponuda te se u tom slučaju ponuda smatra dostavljenom u trenutku dostave ponude elektroničkim sredstvima komunikacije.</w:t>
      </w:r>
    </w:p>
    <w:p w:rsidR="00E4786A" w:rsidRDefault="00E4786A">
      <w:pPr>
        <w:spacing w:after="0" w:line="240" w:lineRule="auto"/>
        <w:jc w:val="both"/>
        <w:rPr>
          <w:rFonts w:ascii="Arial" w:eastAsia="Times New Roman" w:hAnsi="Arial" w:cs="Arial"/>
          <w:b/>
          <w:sz w:val="20"/>
          <w:szCs w:val="20"/>
          <w:u w:val="single"/>
          <w:lang w:eastAsia="hr-HR"/>
        </w:rPr>
      </w:pPr>
      <w:bookmarkStart w:id="28" w:name="_Toc445716990"/>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6.3. </w:t>
      </w:r>
      <w:bookmarkEnd w:id="28"/>
      <w:r>
        <w:rPr>
          <w:rFonts w:ascii="Arial" w:eastAsia="Times New Roman" w:hAnsi="Arial" w:cs="Arial"/>
          <w:b/>
          <w:sz w:val="20"/>
          <w:szCs w:val="20"/>
          <w:u w:val="single"/>
          <w:lang w:eastAsia="hr-HR"/>
        </w:rPr>
        <w:t>Varijante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Varijante ponude nisu dopuštene.</w:t>
      </w:r>
      <w:bookmarkStart w:id="29" w:name="_Toc445716992"/>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6.4. Način određivanja cijene ponude</w:t>
      </w:r>
      <w:bookmarkEnd w:id="29"/>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piše se brojkama u apsolutnom iznosu zaokruženo na dvije decimale.</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cijenu ponude bez poreza na dodanu vrijednost mora</w:t>
      </w:r>
      <w:r w:rsidR="005B12C7">
        <w:rPr>
          <w:rFonts w:ascii="Arial" w:eastAsia="Times New Roman" w:hAnsi="Arial" w:cs="Arial"/>
          <w:sz w:val="20"/>
          <w:szCs w:val="20"/>
          <w:lang w:eastAsia="hr-HR"/>
        </w:rPr>
        <w:t>ju biti uračunati svi troškovi (</w:t>
      </w:r>
      <w:r>
        <w:rPr>
          <w:rFonts w:ascii="Arial" w:eastAsia="Times New Roman" w:hAnsi="Arial" w:cs="Arial"/>
          <w:sz w:val="20"/>
          <w:szCs w:val="20"/>
          <w:lang w:eastAsia="hr-HR"/>
        </w:rPr>
        <w:t>uključujući posebne poreze, trošarine i carine, ako postoje</w:t>
      </w:r>
      <w:r w:rsidR="005B12C7">
        <w:rPr>
          <w:rFonts w:ascii="Arial" w:eastAsia="Times New Roman" w:hAnsi="Arial" w:cs="Arial"/>
          <w:sz w:val="20"/>
          <w:szCs w:val="20"/>
          <w:lang w:eastAsia="hr-HR"/>
        </w:rPr>
        <w:t>)  i</w:t>
      </w:r>
      <w:r>
        <w:rPr>
          <w:rFonts w:ascii="Arial" w:eastAsia="Times New Roman" w:hAnsi="Arial" w:cs="Arial"/>
          <w:sz w:val="20"/>
          <w:szCs w:val="20"/>
          <w:lang w:eastAsia="hr-HR"/>
        </w:rPr>
        <w:t xml:space="preserve"> popusti.</w:t>
      </w:r>
    </w:p>
    <w:p w:rsidR="00E4786A" w:rsidRDefault="00E4786A">
      <w:pPr>
        <w:autoSpaceDE w:val="0"/>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je nepromjenjiva tijekom trajanja ugovora. Cijena ponude izražava se za cjelokupan predmet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Ponuditelj se obvezuje predmet nabave izvršavati po cijeni naznačenoj u ponudi dostavljenoj na nadmetanje u otvorenom postupku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cijena ponude bez poreza na dodanu vrijednost iskazana u troškovniku ne odgovara cijeni ponude bez poreza na dodanu vrijednost iskazanoj u ponudbenom listu, vrijedi cijena ponude bez poreza na dodanu vrijednost iskazana u troškovniku, a sve sukladno članku 21. Pravilnika o dokumentaciji o nabavi te ponudi u postupcima javne nabave.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E4786A" w:rsidRDefault="00E4786A">
      <w:pPr>
        <w:spacing w:after="0" w:line="240" w:lineRule="auto"/>
        <w:jc w:val="both"/>
        <w:rPr>
          <w:rFonts w:ascii="Arial" w:eastAsia="Times New Roman" w:hAnsi="Arial" w:cs="Arial"/>
          <w:b/>
          <w:sz w:val="20"/>
          <w:szCs w:val="20"/>
          <w:u w:val="single"/>
          <w:lang w:eastAsia="hr-HR"/>
        </w:rPr>
      </w:pPr>
      <w:bookmarkStart w:id="30" w:name="_Toc445716993"/>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6.5. Valuta ponude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Cijena ponude mora biti izražena u hrvatskim kunama (HRK).</w:t>
      </w:r>
    </w:p>
    <w:p w:rsidR="00E4786A" w:rsidRDefault="00E4786A">
      <w:pPr>
        <w:autoSpaceDE w:val="0"/>
        <w:spacing w:after="0" w:line="360" w:lineRule="auto"/>
        <w:jc w:val="both"/>
        <w:rPr>
          <w:rFonts w:ascii="Arial" w:eastAsia="Times New Roman" w:hAnsi="Arial" w:cs="Arial"/>
          <w:b/>
          <w:sz w:val="20"/>
          <w:szCs w:val="20"/>
          <w:u w:val="single"/>
          <w:lang w:eastAsia="hr-HR"/>
        </w:rPr>
      </w:pPr>
      <w:bookmarkStart w:id="31" w:name="_Toc445716994"/>
      <w:bookmarkEnd w:id="30"/>
    </w:p>
    <w:p w:rsidR="00E4786A" w:rsidRDefault="00636F49">
      <w:pPr>
        <w:autoSpaceDE w:val="0"/>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6.6. Kriterij za odabir ponude te relativni ponder kriterija</w:t>
      </w:r>
    </w:p>
    <w:p w:rsidR="00E4786A" w:rsidRDefault="00636F49">
      <w:pPr>
        <w:autoSpaceDE w:val="0"/>
        <w:spacing w:after="0" w:line="240" w:lineRule="auto"/>
        <w:jc w:val="both"/>
      </w:pPr>
      <w:r>
        <w:rPr>
          <w:rFonts w:ascii="Arial" w:eastAsia="Times New Roman" w:hAnsi="Arial" w:cs="Arial"/>
          <w:sz w:val="20"/>
          <w:szCs w:val="20"/>
          <w:lang w:eastAsia="hr-HR"/>
        </w:rPr>
        <w:t xml:space="preserve">Kriterij odabira ponude je </w:t>
      </w:r>
      <w:r>
        <w:rPr>
          <w:rFonts w:ascii="Arial" w:eastAsia="Times New Roman" w:hAnsi="Arial" w:cs="Arial"/>
          <w:b/>
          <w:bCs/>
          <w:sz w:val="20"/>
          <w:szCs w:val="20"/>
          <w:lang w:eastAsia="hr-HR"/>
        </w:rPr>
        <w:t>ekonomski najpovoljnija ponuda (ENP)</w:t>
      </w:r>
      <w:r>
        <w:rPr>
          <w:rFonts w:ascii="Arial" w:eastAsia="Times New Roman" w:hAnsi="Arial" w:cs="Arial"/>
          <w:sz w:val="20"/>
          <w:szCs w:val="20"/>
          <w:lang w:eastAsia="hr-HR"/>
        </w:rPr>
        <w:t xml:space="preserve">. </w:t>
      </w:r>
    </w:p>
    <w:p w:rsidR="00E4786A" w:rsidRDefault="00636F49">
      <w:p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Kriteriji za odabir ekonomski najpovoljnije ponude i njihov relativan značaj:</w:t>
      </w:r>
    </w:p>
    <w:p w:rsidR="00E4786A" w:rsidRDefault="00E4786A">
      <w:pPr>
        <w:autoSpaceDE w:val="0"/>
        <w:spacing w:after="0" w:line="240" w:lineRule="auto"/>
        <w:jc w:val="both"/>
        <w:rPr>
          <w:rFonts w:ascii="Arial" w:eastAsia="Times New Roman" w:hAnsi="Arial" w:cs="Arial"/>
          <w:sz w:val="20"/>
          <w:szCs w:val="20"/>
          <w:lang w:eastAsia="hr-HR"/>
        </w:rPr>
      </w:pPr>
    </w:p>
    <w:tbl>
      <w:tblPr>
        <w:tblW w:w="4883" w:type="pct"/>
        <w:tblInd w:w="108" w:type="dxa"/>
        <w:tblCellMar>
          <w:left w:w="10" w:type="dxa"/>
          <w:right w:w="10" w:type="dxa"/>
        </w:tblCellMar>
        <w:tblLook w:val="0000" w:firstRow="0" w:lastRow="0" w:firstColumn="0" w:lastColumn="0" w:noHBand="0" w:noVBand="0"/>
      </w:tblPr>
      <w:tblGrid>
        <w:gridCol w:w="1079"/>
        <w:gridCol w:w="4725"/>
        <w:gridCol w:w="3267"/>
      </w:tblGrid>
      <w:tr w:rsidR="00E4786A">
        <w:trPr>
          <w:trHeight w:val="520"/>
        </w:trPr>
        <w:tc>
          <w:tcPr>
            <w:tcW w:w="1079" w:type="dxa"/>
            <w:tcBorders>
              <w:top w:val="single" w:sz="8" w:space="0" w:color="000000"/>
              <w:left w:val="single" w:sz="8" w:space="0" w:color="000000"/>
              <w:bottom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Redni broj</w:t>
            </w:r>
          </w:p>
        </w:tc>
        <w:tc>
          <w:tcPr>
            <w:tcW w:w="4725" w:type="dxa"/>
            <w:tcBorders>
              <w:top w:val="single" w:sz="8" w:space="0" w:color="000000"/>
              <w:left w:val="single" w:sz="8" w:space="0" w:color="000000"/>
              <w:bottom w:val="single" w:sz="8" w:space="0" w:color="000000"/>
              <w:right w:val="single" w:sz="4"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Kriterij</w:t>
            </w:r>
          </w:p>
        </w:tc>
        <w:tc>
          <w:tcPr>
            <w:tcW w:w="3267"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Broj 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1.</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Cijena ponude</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90 </w:t>
            </w:r>
            <w:r>
              <w:rPr>
                <w:rFonts w:ascii="Arial" w:eastAsia="Times New Roman" w:hAnsi="Arial" w:cs="Arial"/>
                <w:sz w:val="20"/>
                <w:szCs w:val="20"/>
              </w:rPr>
              <w:t>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2.</w:t>
            </w:r>
          </w:p>
        </w:tc>
        <w:tc>
          <w:tcPr>
            <w:tcW w:w="4725" w:type="dxa"/>
            <w:tcBorders>
              <w:top w:val="single" w:sz="8" w:space="0" w:color="000000"/>
              <w:left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sz w:val="20"/>
                <w:szCs w:val="20"/>
              </w:rPr>
              <w:t>Jamstveni rok</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 </w:t>
            </w:r>
            <w:r>
              <w:rPr>
                <w:rFonts w:ascii="Arial" w:eastAsia="Times New Roman" w:hAnsi="Arial" w:cs="Arial"/>
                <w:sz w:val="20"/>
                <w:szCs w:val="20"/>
              </w:rPr>
              <w:t>bodova</w:t>
            </w:r>
          </w:p>
        </w:tc>
      </w:tr>
      <w:tr w:rsidR="00E4786A">
        <w:trPr>
          <w:trHeight w:val="397"/>
        </w:trPr>
        <w:tc>
          <w:tcPr>
            <w:tcW w:w="1079"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rsidR="00E4786A" w:rsidRDefault="00E4786A">
            <w:pPr>
              <w:autoSpaceDE w:val="0"/>
              <w:spacing w:after="0"/>
              <w:ind w:right="340"/>
              <w:jc w:val="both"/>
              <w:rPr>
                <w:rFonts w:ascii="Arial" w:hAnsi="Arial" w:cs="Arial"/>
                <w:sz w:val="20"/>
                <w:szCs w:val="20"/>
              </w:rPr>
            </w:pPr>
          </w:p>
        </w:tc>
        <w:tc>
          <w:tcPr>
            <w:tcW w:w="4725" w:type="dxa"/>
            <w:tcBorders>
              <w:top w:val="single" w:sz="8" w:space="0" w:color="000000"/>
              <w:left w:val="single" w:sz="8" w:space="0" w:color="000000"/>
              <w:bottom w:val="single" w:sz="8" w:space="0" w:color="000000"/>
              <w:right w:val="single" w:sz="2"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Cs/>
                <w:sz w:val="20"/>
                <w:szCs w:val="20"/>
              </w:rPr>
              <w:t>Maksimalni broj bodova</w:t>
            </w:r>
          </w:p>
        </w:tc>
        <w:tc>
          <w:tcPr>
            <w:tcW w:w="326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4786A" w:rsidRDefault="00636F49">
            <w:pPr>
              <w:autoSpaceDE w:val="0"/>
              <w:spacing w:after="0"/>
              <w:ind w:right="340"/>
              <w:jc w:val="both"/>
            </w:pPr>
            <w:r>
              <w:rPr>
                <w:rFonts w:ascii="Arial" w:eastAsia="Times New Roman" w:hAnsi="Arial" w:cs="Arial"/>
                <w:b/>
                <w:bCs/>
                <w:sz w:val="20"/>
                <w:szCs w:val="20"/>
              </w:rPr>
              <w:t xml:space="preserve">100 </w:t>
            </w:r>
            <w:r>
              <w:rPr>
                <w:rFonts w:ascii="Arial" w:eastAsia="Times New Roman" w:hAnsi="Arial" w:cs="Arial"/>
                <w:sz w:val="20"/>
                <w:szCs w:val="20"/>
              </w:rPr>
              <w:t>bodova</w:t>
            </w:r>
          </w:p>
        </w:tc>
      </w:tr>
    </w:tbl>
    <w:p w:rsidR="00E4786A" w:rsidRDefault="00E4786A">
      <w:pPr>
        <w:autoSpaceDE w:val="0"/>
        <w:spacing w:after="0" w:line="240" w:lineRule="auto"/>
        <w:ind w:right="340"/>
        <w:jc w:val="both"/>
        <w:rPr>
          <w:rFonts w:ascii="Arial" w:hAnsi="Arial" w:cs="Arial"/>
          <w:b/>
          <w:bCs/>
          <w:sz w:val="20"/>
          <w:szCs w:val="20"/>
        </w:rPr>
      </w:pPr>
    </w:p>
    <w:p w:rsidR="00E4786A" w:rsidRDefault="00636F49">
      <w:pPr>
        <w:tabs>
          <w:tab w:val="left" w:pos="8930"/>
        </w:tabs>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Ukupan broj bodova pojedinog ponuditelja naručitelj će dobiti zbrajanjem bodova dobivenih prema navedenim kriterijima: </w:t>
      </w:r>
    </w:p>
    <w:p w:rsidR="00E4786A" w:rsidRDefault="00636F49">
      <w:pPr>
        <w:autoSpaceDE w:val="0"/>
        <w:spacing w:after="0" w:line="240" w:lineRule="auto"/>
        <w:ind w:right="340"/>
        <w:jc w:val="center"/>
        <w:rPr>
          <w:rFonts w:ascii="Arial" w:eastAsia="Times New Roman" w:hAnsi="Arial" w:cs="Arial"/>
          <w:b/>
          <w:sz w:val="20"/>
          <w:szCs w:val="20"/>
          <w:lang w:eastAsia="hr-HR"/>
        </w:rPr>
      </w:pPr>
      <w:r>
        <w:rPr>
          <w:rFonts w:ascii="Arial" w:eastAsia="Times New Roman" w:hAnsi="Arial" w:cs="Arial"/>
          <w:b/>
          <w:sz w:val="20"/>
          <w:szCs w:val="20"/>
          <w:lang w:eastAsia="hr-HR"/>
        </w:rPr>
        <w:lastRenderedPageBreak/>
        <w:t>UB = CP + JR</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pri čemu je:</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UB – ukupan broj bodova</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CP – broj bodova ostvaren za ponuđenu cijenu</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JR – broj bodova ostvaren za ponuđeni jamstveni rok</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Ekonomski najpovoljnija ponuda je valjana ponuda s najvećim ukupnim brojem bodova (UB). </w:t>
      </w:r>
    </w:p>
    <w:p w:rsidR="00E4786A" w:rsidRDefault="00636F49">
      <w:pPr>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Izračun broja bodova iskazivati će se na dvije decimale.</w:t>
      </w:r>
    </w:p>
    <w:p w:rsidR="00E4786A" w:rsidRDefault="00636F49">
      <w:pPr>
        <w:autoSpaceDE w:val="0"/>
        <w:spacing w:after="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Ako su dvije ili više valjanih ponuda jednako rangirane prema kriteriju za odabir ponude, naručitelj će odabrati ponudu koja je zaprimljena ranije.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b/>
          <w:i/>
          <w:iCs/>
          <w:sz w:val="20"/>
          <w:szCs w:val="20"/>
          <w:u w:val="single"/>
          <w:lang w:eastAsia="hr-HR"/>
        </w:rPr>
      </w:pPr>
      <w:r>
        <w:rPr>
          <w:rFonts w:ascii="Arial" w:eastAsia="Times New Roman" w:hAnsi="Arial" w:cs="Arial"/>
          <w:b/>
          <w:i/>
          <w:iCs/>
          <w:sz w:val="20"/>
          <w:szCs w:val="20"/>
          <w:u w:val="single"/>
          <w:lang w:eastAsia="hr-HR"/>
        </w:rPr>
        <w:t>1. Financijski kriterij – cijena ponude (CP)</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Bodovna vrijednost prema ovom kriteriju izračunava se prema sljedećoj formuli:</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CP = (Cmin/Cp) x 90</w:t>
      </w:r>
    </w:p>
    <w:p w:rsidR="00E4786A" w:rsidRDefault="00E4786A">
      <w:pPr>
        <w:autoSpaceDE w:val="0"/>
        <w:spacing w:after="0" w:line="240" w:lineRule="auto"/>
        <w:ind w:right="340"/>
        <w:jc w:val="both"/>
        <w:rPr>
          <w:rFonts w:ascii="Arial" w:eastAsia="Times New Roman" w:hAnsi="Arial" w:cs="Arial"/>
          <w:sz w:val="20"/>
          <w:szCs w:val="20"/>
          <w:lang w:eastAsia="hr-HR"/>
        </w:rPr>
      </w:pP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gdje je:</w:t>
      </w:r>
    </w:p>
    <w:p w:rsidR="00E4786A"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CP – bodovi po kriteriju cijene</w:t>
      </w:r>
    </w:p>
    <w:p w:rsidR="00E4786A" w:rsidRPr="00043699" w:rsidRDefault="00636F49">
      <w:pPr>
        <w:autoSpaceDE w:val="0"/>
        <w:spacing w:after="0" w:line="240" w:lineRule="auto"/>
        <w:ind w:right="340"/>
        <w:jc w:val="both"/>
        <w:rPr>
          <w:rFonts w:ascii="Arial" w:eastAsia="Times New Roman" w:hAnsi="Arial" w:cs="Arial"/>
          <w:sz w:val="20"/>
          <w:szCs w:val="20"/>
          <w:lang w:eastAsia="hr-HR"/>
        </w:rPr>
      </w:pPr>
      <w:r>
        <w:rPr>
          <w:rFonts w:ascii="Arial" w:eastAsia="Times New Roman" w:hAnsi="Arial" w:cs="Arial"/>
          <w:sz w:val="20"/>
          <w:szCs w:val="20"/>
          <w:lang w:eastAsia="hr-HR"/>
        </w:rPr>
        <w:t>Cp – cijena iz ponude ponuditel</w:t>
      </w:r>
      <w:r w:rsidR="009C7AB5">
        <w:rPr>
          <w:rFonts w:ascii="Arial" w:eastAsia="Times New Roman" w:hAnsi="Arial" w:cs="Arial"/>
          <w:sz w:val="20"/>
          <w:szCs w:val="20"/>
          <w:lang w:eastAsia="hr-HR"/>
        </w:rPr>
        <w:t xml:space="preserve">ja koja se ocjenjuje </w:t>
      </w:r>
      <w:r w:rsidR="009C7AB5" w:rsidRPr="00043699">
        <w:rPr>
          <w:rFonts w:ascii="Arial" w:eastAsia="Times New Roman" w:hAnsi="Arial" w:cs="Arial"/>
          <w:sz w:val="20"/>
          <w:szCs w:val="20"/>
          <w:lang w:eastAsia="hr-HR"/>
        </w:rPr>
        <w:t>(s PDV-om</w:t>
      </w:r>
      <w:r w:rsidRPr="00043699">
        <w:rPr>
          <w:rFonts w:ascii="Arial" w:eastAsia="Times New Roman" w:hAnsi="Arial" w:cs="Arial"/>
          <w:sz w:val="20"/>
          <w:szCs w:val="20"/>
          <w:lang w:eastAsia="hr-HR"/>
        </w:rPr>
        <w:t>)</w:t>
      </w:r>
    </w:p>
    <w:p w:rsidR="00E4786A" w:rsidRDefault="00636F49">
      <w:pPr>
        <w:autoSpaceDE w:val="0"/>
        <w:spacing w:after="0" w:line="240" w:lineRule="auto"/>
        <w:ind w:right="340"/>
        <w:jc w:val="both"/>
        <w:rPr>
          <w:rFonts w:ascii="Arial" w:eastAsia="Times New Roman" w:hAnsi="Arial" w:cs="Arial"/>
          <w:sz w:val="20"/>
          <w:szCs w:val="20"/>
          <w:lang w:eastAsia="hr-HR"/>
        </w:rPr>
      </w:pPr>
      <w:r w:rsidRPr="00043699">
        <w:rPr>
          <w:rFonts w:ascii="Arial" w:eastAsia="Times New Roman" w:hAnsi="Arial" w:cs="Arial"/>
          <w:sz w:val="20"/>
          <w:szCs w:val="20"/>
          <w:lang w:eastAsia="hr-HR"/>
        </w:rPr>
        <w:t>Cmin – najniža cijena od svi</w:t>
      </w:r>
      <w:r w:rsidR="009C7AB5" w:rsidRPr="00043699">
        <w:rPr>
          <w:rFonts w:ascii="Arial" w:eastAsia="Times New Roman" w:hAnsi="Arial" w:cs="Arial"/>
          <w:sz w:val="20"/>
          <w:szCs w:val="20"/>
          <w:lang w:eastAsia="hr-HR"/>
        </w:rPr>
        <w:t>h ponuđenih valjanih ponuda (s PDV-om</w:t>
      </w:r>
      <w:r w:rsidRPr="00043699">
        <w:rPr>
          <w:rFonts w:ascii="Arial" w:eastAsia="Times New Roman" w:hAnsi="Arial" w:cs="Arial"/>
          <w:sz w:val="20"/>
          <w:szCs w:val="20"/>
          <w:lang w:eastAsia="hr-HR"/>
        </w:rPr>
        <w:t>)</w:t>
      </w:r>
    </w:p>
    <w:p w:rsidR="00E4786A" w:rsidRDefault="00E4786A">
      <w:pPr>
        <w:autoSpaceDE w:val="0"/>
        <w:spacing w:after="0" w:line="240" w:lineRule="auto"/>
        <w:ind w:right="340"/>
        <w:jc w:val="both"/>
        <w:rPr>
          <w:rFonts w:ascii="Arial" w:eastAsia="Times New Roman" w:hAnsi="Arial" w:cs="Arial"/>
          <w:b/>
          <w:bCs/>
          <w:sz w:val="20"/>
          <w:szCs w:val="20"/>
          <w:lang w:eastAsia="hr-HR"/>
        </w:rPr>
      </w:pPr>
    </w:p>
    <w:p w:rsidR="00E4786A" w:rsidRDefault="00636F49">
      <w:pPr>
        <w:autoSpaceDE w:val="0"/>
        <w:spacing w:after="0" w:line="240" w:lineRule="auto"/>
        <w:ind w:right="340"/>
        <w:jc w:val="both"/>
        <w:rPr>
          <w:rFonts w:ascii="Arial" w:eastAsia="Times New Roman" w:hAnsi="Arial" w:cs="Arial"/>
          <w:b/>
          <w:bCs/>
          <w:sz w:val="20"/>
          <w:szCs w:val="20"/>
          <w:lang w:eastAsia="hr-HR"/>
        </w:rPr>
      </w:pPr>
      <w:r>
        <w:rPr>
          <w:rFonts w:ascii="Arial" w:eastAsia="Times New Roman" w:hAnsi="Arial" w:cs="Arial"/>
          <w:b/>
          <w:bCs/>
          <w:sz w:val="20"/>
          <w:szCs w:val="20"/>
          <w:lang w:eastAsia="hr-HR"/>
        </w:rPr>
        <w:t>Maksimalan broj bodova koji ponuditelj može dobiti prema ovom kriteriju je 90.</w:t>
      </w:r>
    </w:p>
    <w:p w:rsidR="00E4786A" w:rsidRDefault="00E4786A">
      <w:pPr>
        <w:autoSpaceDE w:val="0"/>
        <w:spacing w:after="0" w:line="240" w:lineRule="auto"/>
        <w:jc w:val="both"/>
        <w:rPr>
          <w:rFonts w:ascii="Arial" w:eastAsia="Times New Roman" w:hAnsi="Arial" w:cs="Arial"/>
          <w:b/>
          <w:bCs/>
          <w:color w:val="000000"/>
          <w:sz w:val="20"/>
          <w:szCs w:val="20"/>
          <w:lang w:eastAsia="hr-HR"/>
        </w:rPr>
      </w:pPr>
    </w:p>
    <w:p w:rsidR="00E4786A" w:rsidRDefault="00636F49">
      <w:pPr>
        <w:spacing w:after="0" w:line="240" w:lineRule="auto"/>
        <w:ind w:left="426" w:hanging="426"/>
        <w:jc w:val="both"/>
        <w:rPr>
          <w:rFonts w:ascii="Arial" w:eastAsia="Times New Roman" w:hAnsi="Arial" w:cs="Arial"/>
          <w:b/>
          <w:i/>
          <w:iCs/>
          <w:color w:val="000000"/>
          <w:sz w:val="20"/>
          <w:szCs w:val="20"/>
          <w:u w:val="single"/>
          <w:lang w:eastAsia="hr-HR"/>
        </w:rPr>
      </w:pPr>
      <w:r>
        <w:rPr>
          <w:rFonts w:ascii="Arial" w:eastAsia="Times New Roman" w:hAnsi="Arial" w:cs="Arial"/>
          <w:b/>
          <w:i/>
          <w:iCs/>
          <w:color w:val="000000"/>
          <w:sz w:val="20"/>
          <w:szCs w:val="20"/>
          <w:u w:val="single"/>
          <w:lang w:eastAsia="hr-HR"/>
        </w:rPr>
        <w:t>2. Nefinancijski kriterij – Jamstveni rok (JR)</w:t>
      </w:r>
    </w:p>
    <w:p w:rsidR="00E4786A" w:rsidRDefault="00636F49">
      <w:pPr>
        <w:spacing w:after="0" w:line="240" w:lineRule="auto"/>
        <w:jc w:val="both"/>
      </w:pPr>
      <w:r>
        <w:rPr>
          <w:rFonts w:ascii="Arial" w:eastAsia="Times New Roman" w:hAnsi="Arial" w:cs="Arial"/>
          <w:b/>
          <w:color w:val="000000"/>
          <w:sz w:val="20"/>
          <w:szCs w:val="20"/>
          <w:lang w:eastAsia="hr-HR"/>
        </w:rPr>
        <w:t>Minimalan jamstveni rok je 24 mjeseca, a maksimalni rok koji se uzima u obzir je 60 mjeseci.</w:t>
      </w:r>
      <w:r>
        <w:rPr>
          <w:rFonts w:ascii="Arial" w:eastAsia="Times New Roman" w:hAnsi="Arial" w:cs="Arial"/>
          <w:color w:val="000000"/>
          <w:sz w:val="20"/>
          <w:szCs w:val="20"/>
          <w:lang w:eastAsia="hr-HR"/>
        </w:rPr>
        <w:t xml:space="preserve"> Ukoliko se nudi jamstveni rok duži od 60 mjeseci, smatrat će se da je ponuđen maksimalni rok koji se uzima u obzir. </w:t>
      </w:r>
      <w:r w:rsidR="005B12C7">
        <w:rPr>
          <w:rFonts w:ascii="Arial" w:eastAsia="Times New Roman" w:hAnsi="Arial" w:cs="Arial"/>
          <w:color w:val="000000"/>
          <w:sz w:val="20"/>
          <w:szCs w:val="20"/>
          <w:lang w:eastAsia="hr-HR"/>
        </w:rPr>
        <w:t>Ponuda u kojoj je iskazan maksimalni</w:t>
      </w:r>
      <w:r>
        <w:rPr>
          <w:rFonts w:ascii="Arial" w:eastAsia="Times New Roman" w:hAnsi="Arial" w:cs="Arial"/>
          <w:color w:val="000000"/>
          <w:sz w:val="20"/>
          <w:szCs w:val="20"/>
          <w:lang w:eastAsia="hr-HR"/>
        </w:rPr>
        <w:t xml:space="preserve"> jamstveni rok dobiva 10 bodova, a ostale ponude će dobiti manje bodova prema sljedećoj formuli: </w:t>
      </w:r>
    </w:p>
    <w:p w:rsidR="00E4786A" w:rsidRDefault="00636F49">
      <w:pPr>
        <w:spacing w:after="120" w:line="240" w:lineRule="auto"/>
        <w:jc w:val="center"/>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JR = (Jo/Jn) x 10</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gdje je:</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JR – broj bodova koje je dobila ponuda za ponuđeni jamstveni rok </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Jn – najduži jamstveni rok </w:t>
      </w:r>
    </w:p>
    <w:p w:rsidR="00E4786A" w:rsidRDefault="00636F49">
      <w:pPr>
        <w:spacing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Jo – jamstveni rok koji je ponuđen u ponudi koja se ocjenjuje </w:t>
      </w:r>
    </w:p>
    <w:p w:rsidR="00E4786A" w:rsidRDefault="00E4786A">
      <w:pPr>
        <w:spacing w:after="0" w:line="240" w:lineRule="auto"/>
        <w:jc w:val="both"/>
        <w:rPr>
          <w:rFonts w:ascii="Arial" w:eastAsia="Times New Roman" w:hAnsi="Arial" w:cs="Arial"/>
          <w:color w:val="000000"/>
          <w:sz w:val="20"/>
          <w:szCs w:val="20"/>
          <w:lang w:eastAsia="hr-HR"/>
        </w:rPr>
      </w:pPr>
    </w:p>
    <w:p w:rsidR="00E4786A" w:rsidRDefault="00636F49">
      <w:pPr>
        <w:spacing w:after="120" w:line="240" w:lineRule="auto"/>
        <w:jc w:val="both"/>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Maksimalan broj bodova koji ponuditelj može dobiti prema ovom kriteriju je 10.</w:t>
      </w:r>
    </w:p>
    <w:p w:rsidR="00E4786A" w:rsidRDefault="00636F49">
      <w:pPr>
        <w:spacing w:after="12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Jamstveni rok moguće je iskazivati isključivo cijelim brojem (ne decimalnim) u mjesecima (npr. 24, 36, 48 i sl.), a dostavlja se u obliku izjave ponuditelja u slobodnoj formi te se upload-a prilikom predaje ponude. </w:t>
      </w:r>
    </w:p>
    <w:p w:rsidR="00E4786A" w:rsidRDefault="00636F49">
      <w:pPr>
        <w:spacing w:after="120" w:line="240" w:lineRule="auto"/>
        <w:jc w:val="both"/>
        <w:rPr>
          <w:rFonts w:ascii="Arial" w:eastAsia="Times New Roman" w:hAnsi="Arial" w:cs="Arial"/>
          <w:bCs/>
          <w:color w:val="000000"/>
          <w:sz w:val="20"/>
          <w:szCs w:val="20"/>
          <w:lang w:eastAsia="hr-HR"/>
        </w:rPr>
      </w:pPr>
      <w:r>
        <w:rPr>
          <w:rFonts w:ascii="Arial" w:eastAsia="Times New Roman" w:hAnsi="Arial" w:cs="Arial"/>
          <w:bCs/>
          <w:color w:val="000000"/>
          <w:sz w:val="20"/>
          <w:szCs w:val="20"/>
          <w:lang w:eastAsia="hr-HR"/>
        </w:rPr>
        <w:t>Ponuđeni jamstveni rok ne utječe na odgovornost izvođača za nedostatke građevine koji se tiču ispunjavanja zakonom određenih bitnih zahtjeva za građevinu ako se ti nedostaci pokažu za vrijeme od deset godina od predaje i primitka radova sukladno Zakonu o obveznim odnosima („Narodne novine“, br. 35/05, 41/08, 125/11, 78/15, 29/18)</w:t>
      </w:r>
    </w:p>
    <w:p w:rsidR="00E4786A" w:rsidRDefault="00636F49">
      <w:pPr>
        <w:spacing w:after="120" w:line="240" w:lineRule="auto"/>
        <w:jc w:val="both"/>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Ukoliko izjava nije dostavljena u roku za dostavu ponuda ili ne sadrži navod o trajanju jamstvenog roka smatrat će se da ponuditelj nudi minimalni jamstveni rok.</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 xml:space="preserve">6.7. Jezik i pismo na kojem se izrađuje ponuda </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se zajedno s pripadajućom dokumentacijom izrađuje na hrvatskom jeziku i latiničnom pismu.</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Ukoliko su neki od dokumenata i/ili  dokaza traženih dokument</w:t>
      </w:r>
      <w:r w:rsidR="00E2419C">
        <w:rPr>
          <w:rFonts w:ascii="Arial" w:eastAsia="Times New Roman" w:hAnsi="Arial" w:cs="Arial"/>
          <w:sz w:val="20"/>
          <w:szCs w:val="20"/>
          <w:lang w:eastAsia="hr-HR"/>
        </w:rPr>
        <w:t>acijom o nabavi na stranom jeziku,</w:t>
      </w:r>
      <w:r>
        <w:rPr>
          <w:rFonts w:ascii="Arial" w:eastAsia="Times New Roman" w:hAnsi="Arial" w:cs="Arial"/>
          <w:sz w:val="20"/>
          <w:szCs w:val="20"/>
          <w:lang w:eastAsia="hr-HR"/>
        </w:rPr>
        <w:t xml:space="preserve"> gospodarski subjekt je dužan dostaviti i prijevod dokumenta/dokaza na hrvatski jezik izvršenog po ovlaštenom prevoditelju.</w:t>
      </w:r>
      <w:bookmarkEnd w:id="31"/>
    </w:p>
    <w:p w:rsidR="00E4786A" w:rsidRDefault="00E4786A">
      <w:pPr>
        <w:spacing w:after="0" w:line="240" w:lineRule="auto"/>
        <w:jc w:val="both"/>
        <w:rPr>
          <w:rFonts w:ascii="Arial" w:eastAsia="Times New Roman" w:hAnsi="Arial" w:cs="Arial"/>
          <w:b/>
          <w:sz w:val="20"/>
          <w:szCs w:val="20"/>
          <w:u w:val="single"/>
          <w:lang w:eastAsia="hr-HR"/>
        </w:rPr>
      </w:pPr>
      <w:bookmarkStart w:id="32" w:name="_Toc445716995"/>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6.8. Rok valjanosti ponude</w:t>
      </w:r>
      <w:bookmarkEnd w:id="32"/>
    </w:p>
    <w:p w:rsidR="004804EA" w:rsidRDefault="004804EA" w:rsidP="004804EA">
      <w:pPr>
        <w:spacing w:after="0" w:line="240" w:lineRule="auto"/>
        <w:ind w:right="-1"/>
        <w:jc w:val="both"/>
      </w:pPr>
      <w:r>
        <w:rPr>
          <w:rFonts w:ascii="Arial" w:eastAsia="Times New Roman" w:hAnsi="Arial" w:cs="Arial"/>
          <w:sz w:val="20"/>
          <w:szCs w:val="20"/>
          <w:lang w:eastAsia="hr-HR"/>
        </w:rPr>
        <w:t xml:space="preserve">Rok valjanosti ponude je od dana otvaranja ponuda (uključujući i dan otvaranja) </w:t>
      </w:r>
      <w:r w:rsidRPr="00E2419C">
        <w:rPr>
          <w:rFonts w:ascii="Arial" w:eastAsia="Times New Roman" w:hAnsi="Arial" w:cs="Arial"/>
          <w:b/>
          <w:sz w:val="20"/>
          <w:szCs w:val="20"/>
          <w:highlight w:val="yellow"/>
          <w:lang w:eastAsia="hr-HR"/>
        </w:rPr>
        <w:t xml:space="preserve">do </w:t>
      </w:r>
      <w:r>
        <w:rPr>
          <w:rFonts w:ascii="Arial" w:eastAsia="Times New Roman" w:hAnsi="Arial" w:cs="Arial"/>
          <w:b/>
          <w:sz w:val="20"/>
          <w:szCs w:val="20"/>
          <w:highlight w:val="yellow"/>
          <w:lang w:eastAsia="hr-HR"/>
        </w:rPr>
        <w:t>______________</w:t>
      </w:r>
      <w:r w:rsidRPr="00E2419C">
        <w:rPr>
          <w:rFonts w:ascii="Arial" w:eastAsia="Times New Roman" w:hAnsi="Arial" w:cs="Arial"/>
          <w:b/>
          <w:sz w:val="20"/>
          <w:szCs w:val="20"/>
          <w:highlight w:val="yellow"/>
          <w:lang w:eastAsia="hr-HR"/>
        </w:rPr>
        <w:t xml:space="preserve"> 2019.</w:t>
      </w:r>
      <w:r>
        <w:rPr>
          <w:rFonts w:ascii="Arial" w:eastAsia="Times New Roman" w:hAnsi="Arial" w:cs="Arial"/>
          <w:b/>
          <w:sz w:val="20"/>
          <w:szCs w:val="20"/>
          <w:lang w:eastAsia="hr-HR"/>
        </w:rPr>
        <w:t xml:space="preserve"> godine.</w:t>
      </w:r>
    </w:p>
    <w:p w:rsidR="00E4786A" w:rsidRDefault="00E4786A">
      <w:pPr>
        <w:tabs>
          <w:tab w:val="left" w:pos="900"/>
        </w:tabs>
        <w:spacing w:after="0" w:line="240" w:lineRule="auto"/>
        <w:jc w:val="both"/>
        <w:rPr>
          <w:rFonts w:ascii="Arial" w:hAnsi="Arial" w:cs="Arial"/>
          <w:sz w:val="20"/>
          <w:szCs w:val="20"/>
        </w:rPr>
      </w:pPr>
    </w:p>
    <w:p w:rsidR="00E4786A" w:rsidRDefault="00636F49">
      <w:pPr>
        <w:tabs>
          <w:tab w:val="left" w:pos="900"/>
        </w:tabs>
        <w:spacing w:after="0" w:line="240" w:lineRule="auto"/>
        <w:jc w:val="both"/>
        <w:rPr>
          <w:rFonts w:ascii="Arial" w:hAnsi="Arial" w:cs="Arial"/>
          <w:sz w:val="20"/>
          <w:szCs w:val="20"/>
        </w:rPr>
      </w:pPr>
      <w:r>
        <w:rPr>
          <w:rFonts w:ascii="Arial" w:hAnsi="Arial" w:cs="Arial"/>
          <w:sz w:val="20"/>
          <w:szCs w:val="20"/>
        </w:rPr>
        <w:t>Na zahtjev naručitelja ponuditelj može produžiti rok valjanosti ponude.</w:t>
      </w:r>
    </w:p>
    <w:p w:rsidR="00E4786A" w:rsidRDefault="00E4786A">
      <w:pPr>
        <w:tabs>
          <w:tab w:val="left" w:pos="900"/>
        </w:tabs>
        <w:spacing w:after="0" w:line="240" w:lineRule="auto"/>
        <w:jc w:val="center"/>
        <w:rPr>
          <w:rFonts w:ascii="Arial" w:hAnsi="Arial" w:cs="Arial"/>
          <w:sz w:val="20"/>
          <w:szCs w:val="20"/>
        </w:rPr>
      </w:pPr>
    </w:p>
    <w:p w:rsidR="00E4786A" w:rsidRDefault="00636F49">
      <w:pPr>
        <w:tabs>
          <w:tab w:val="left" w:pos="0"/>
        </w:tabs>
        <w:spacing w:after="0" w:line="240" w:lineRule="auto"/>
        <w:jc w:val="both"/>
        <w:rPr>
          <w:rFonts w:ascii="Arial" w:hAnsi="Arial" w:cs="Arial"/>
          <w:sz w:val="20"/>
          <w:szCs w:val="20"/>
        </w:rPr>
      </w:pPr>
      <w:r>
        <w:rPr>
          <w:rFonts w:ascii="Arial" w:hAnsi="Arial" w:cs="Arial"/>
          <w:sz w:val="20"/>
          <w:szCs w:val="20"/>
        </w:rPr>
        <w:t>Ako tijekom postupka javne nabave istekne rok valjanosti ponude i jamstva za ozbiljnost ponude, naručitelj je obvezan prije odabira zatražiti produženje roka valjanosti ponude i jamstva od ponuditelja koji je podnio ekonomski najpovoljniju ponudu u primjerenom roku ne kraćem od pet dana.</w:t>
      </w:r>
    </w:p>
    <w:p w:rsidR="00E4786A" w:rsidRDefault="00E4786A">
      <w:pPr>
        <w:tabs>
          <w:tab w:val="left" w:pos="900"/>
        </w:tabs>
        <w:spacing w:after="0" w:line="240" w:lineRule="auto"/>
        <w:jc w:val="both"/>
        <w:rPr>
          <w:rFonts w:ascii="Arial" w:hAnsi="Arial" w:cs="Arial"/>
          <w:sz w:val="20"/>
          <w:szCs w:val="20"/>
        </w:rPr>
      </w:pPr>
    </w:p>
    <w:p w:rsidR="00E4786A" w:rsidRDefault="00636F49">
      <w:pPr>
        <w:spacing w:after="0" w:line="360" w:lineRule="auto"/>
        <w:jc w:val="both"/>
        <w:rPr>
          <w:rFonts w:ascii="Arial" w:eastAsia="Times New Roman" w:hAnsi="Arial" w:cs="Arial"/>
          <w:b/>
          <w:sz w:val="20"/>
          <w:szCs w:val="20"/>
          <w:u w:val="single"/>
          <w:lang w:eastAsia="hr-HR"/>
        </w:rPr>
      </w:pPr>
      <w:bookmarkStart w:id="33" w:name="_Toc445716996"/>
      <w:r>
        <w:rPr>
          <w:rFonts w:ascii="Arial" w:eastAsia="Times New Roman" w:hAnsi="Arial" w:cs="Arial"/>
          <w:b/>
          <w:sz w:val="20"/>
          <w:szCs w:val="20"/>
          <w:u w:val="single"/>
          <w:lang w:eastAsia="hr-HR"/>
        </w:rPr>
        <w:t>6.9. Ponuda dostavljena elektroničkim sredstvima komunikacije putem EOJN RH</w:t>
      </w:r>
    </w:p>
    <w:p w:rsidR="00E4786A" w:rsidRDefault="00636F49">
      <w:pPr>
        <w:spacing w:after="48" w:line="240" w:lineRule="auto"/>
        <w:jc w:val="both"/>
        <w:rPr>
          <w:rFonts w:ascii="Arial" w:eastAsia="Times New Roman" w:hAnsi="Arial" w:cs="Arial"/>
          <w:color w:val="231F20"/>
          <w:sz w:val="20"/>
          <w:szCs w:val="20"/>
          <w:lang w:eastAsia="hr-HR"/>
        </w:rPr>
      </w:pPr>
      <w:r>
        <w:rPr>
          <w:rFonts w:ascii="Arial" w:eastAsia="Times New Roman" w:hAnsi="Arial" w:cs="Arial"/>
          <w:color w:val="231F20"/>
          <w:sz w:val="20"/>
          <w:szCs w:val="20"/>
          <w:lang w:eastAsia="hr-HR"/>
        </w:rPr>
        <w:t>Smatra se da ponuda dostavljena elektroničkim sredstvima komunikacije putem EOJN RH obvezuje ponuditelja u roku valjanosti ponude neovisno o tome je li potpisana ili nije te naručitelj ne smije odbiti takvu ponudu samo zbog tog razloga.</w:t>
      </w:r>
    </w:p>
    <w:p w:rsidR="00E4786A" w:rsidRDefault="00E4786A">
      <w:pPr>
        <w:spacing w:after="0" w:line="240" w:lineRule="auto"/>
        <w:jc w:val="both"/>
        <w:rPr>
          <w:rFonts w:ascii="Arial" w:eastAsia="Times New Roman" w:hAnsi="Arial" w:cs="Arial"/>
          <w:b/>
          <w:sz w:val="20"/>
          <w:szCs w:val="20"/>
          <w:shd w:val="clear" w:color="auto" w:fill="FFFF00"/>
          <w:lang w:eastAsia="hr-HR"/>
        </w:rPr>
      </w:pPr>
    </w:p>
    <w:p w:rsidR="00E4786A" w:rsidRDefault="00636F49">
      <w:pPr>
        <w:spacing w:after="0" w:line="240" w:lineRule="auto"/>
        <w:jc w:val="both"/>
      </w:pPr>
      <w:r>
        <w:rPr>
          <w:rFonts w:ascii="Arial" w:eastAsia="Times New Roman" w:hAnsi="Arial" w:cs="Arial"/>
          <w:b/>
          <w:shd w:val="clear" w:color="auto" w:fill="D3D3D3"/>
          <w:lang w:eastAsia="hr-HR"/>
        </w:rPr>
        <w:t>7.  OSTALE  ODREDBE</w:t>
      </w:r>
      <w:bookmarkEnd w:id="33"/>
    </w:p>
    <w:p w:rsidR="00E4786A" w:rsidRDefault="00E4786A">
      <w:pPr>
        <w:spacing w:after="0" w:line="240" w:lineRule="auto"/>
        <w:jc w:val="both"/>
        <w:rPr>
          <w:rFonts w:ascii="Arial" w:eastAsia="Times New Roman" w:hAnsi="Arial" w:cs="Arial"/>
          <w:b/>
          <w:sz w:val="20"/>
          <w:szCs w:val="20"/>
          <w:u w:val="single"/>
          <w:lang w:eastAsia="hr-HR"/>
        </w:rPr>
      </w:pPr>
      <w:bookmarkStart w:id="34" w:name="_Toc445716997"/>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7.1. Podaci o terminu obilaska lokacije ili neposrednog pregleda dokumenata</w:t>
      </w:r>
    </w:p>
    <w:p w:rsidR="00883DF2" w:rsidRPr="00883DF2" w:rsidRDefault="00883DF2" w:rsidP="00883DF2">
      <w:pPr>
        <w:tabs>
          <w:tab w:val="left" w:pos="8930"/>
        </w:tabs>
        <w:spacing w:after="0" w:line="240" w:lineRule="auto"/>
        <w:jc w:val="both"/>
        <w:rPr>
          <w:rFonts w:ascii="Arial" w:eastAsia="Times New Roman" w:hAnsi="Arial" w:cs="Arial"/>
          <w:sz w:val="20"/>
          <w:szCs w:val="20"/>
          <w:lang w:eastAsia="hr-HR"/>
        </w:rPr>
      </w:pPr>
      <w:r w:rsidRPr="00883DF2">
        <w:rPr>
          <w:rFonts w:ascii="Arial" w:eastAsia="Times New Roman" w:hAnsi="Arial" w:cs="Arial"/>
          <w:sz w:val="20"/>
          <w:szCs w:val="20"/>
          <w:lang w:eastAsia="hr-HR"/>
        </w:rPr>
        <w:t>Projektna dokumentaciju koja je potrebna za sastavljanje ponude, iz tehničkih razloga, to jest zbog njene opsežnosti, Naručitelj nije u mogućnosti neograničeno i u cijelosti staviti na raspolaganje posredstvom EOJN RH.</w:t>
      </w:r>
    </w:p>
    <w:p w:rsidR="00883DF2" w:rsidRDefault="00883DF2" w:rsidP="00883DF2">
      <w:pPr>
        <w:tabs>
          <w:tab w:val="left" w:pos="8930"/>
        </w:tabs>
        <w:spacing w:after="0" w:line="240" w:lineRule="auto"/>
        <w:jc w:val="both"/>
        <w:rPr>
          <w:rFonts w:ascii="Arial" w:eastAsia="Times New Roman" w:hAnsi="Arial" w:cs="Arial"/>
          <w:sz w:val="20"/>
          <w:szCs w:val="20"/>
          <w:lang w:eastAsia="hr-HR"/>
        </w:rPr>
      </w:pPr>
      <w:r w:rsidRPr="00883DF2">
        <w:rPr>
          <w:rFonts w:ascii="Arial" w:eastAsia="Times New Roman" w:hAnsi="Arial" w:cs="Arial"/>
          <w:sz w:val="20"/>
          <w:szCs w:val="20"/>
          <w:lang w:eastAsia="hr-HR"/>
        </w:rPr>
        <w:t>Gospodarski subjekti Projektnu dokumentaciju moći će neograničeno i u cijelosti preuzeti s mrežnih stranica Grada Zadra na sljedećoj poveznici:</w:t>
      </w:r>
    </w:p>
    <w:p w:rsidR="00883DF2" w:rsidRDefault="00883DF2" w:rsidP="00883DF2">
      <w:pPr>
        <w:tabs>
          <w:tab w:val="left" w:pos="8930"/>
        </w:tabs>
        <w:spacing w:after="0" w:line="240" w:lineRule="auto"/>
        <w:jc w:val="both"/>
        <w:rPr>
          <w:rFonts w:ascii="Arial" w:eastAsia="Times New Roman" w:hAnsi="Arial" w:cs="Arial"/>
          <w:sz w:val="20"/>
          <w:szCs w:val="20"/>
          <w:lang w:eastAsia="hr-HR"/>
        </w:rPr>
      </w:pPr>
    </w:p>
    <w:p w:rsidR="00883DF2" w:rsidRDefault="00883DF2" w:rsidP="00883DF2">
      <w:pPr>
        <w:tabs>
          <w:tab w:val="left" w:pos="8930"/>
        </w:tabs>
        <w:spacing w:after="0" w:line="240" w:lineRule="auto"/>
        <w:jc w:val="both"/>
        <w:rPr>
          <w:rFonts w:ascii="Arial" w:eastAsia="Times New Roman" w:hAnsi="Arial" w:cs="Arial"/>
          <w:sz w:val="20"/>
          <w:szCs w:val="20"/>
          <w:lang w:eastAsia="hr-HR"/>
        </w:rPr>
      </w:pPr>
      <w:hyperlink r:id="rId14" w:history="1">
        <w:r w:rsidRPr="00C2370A">
          <w:rPr>
            <w:rStyle w:val="Hyperlink"/>
            <w:rFonts w:ascii="Arial" w:eastAsia="Times New Roman" w:hAnsi="Arial" w:cs="Arial"/>
            <w:sz w:val="20"/>
            <w:szCs w:val="20"/>
            <w:lang w:eastAsia="hr-HR"/>
          </w:rPr>
          <w:t>http://www.grad-zadar.hr/prethodno-savjetovanje-sa-zainteresiranim-gospodarskim-subjektima--izgradnja-skole-na-novom-bokanjcu-1085/</w:t>
        </w:r>
      </w:hyperlink>
    </w:p>
    <w:p w:rsidR="00883DF2" w:rsidRDefault="00883DF2" w:rsidP="00883DF2">
      <w:pPr>
        <w:tabs>
          <w:tab w:val="left" w:pos="8930"/>
        </w:tabs>
        <w:spacing w:after="0" w:line="240" w:lineRule="auto"/>
        <w:jc w:val="both"/>
        <w:rPr>
          <w:rFonts w:ascii="Arial" w:eastAsia="Times New Roman" w:hAnsi="Arial" w:cs="Arial"/>
          <w:sz w:val="20"/>
          <w:szCs w:val="20"/>
          <w:lang w:eastAsia="hr-HR"/>
        </w:rPr>
      </w:pPr>
      <w:bookmarkStart w:id="35" w:name="_GoBack"/>
      <w:bookmarkEnd w:id="35"/>
    </w:p>
    <w:p w:rsidR="00E4786A" w:rsidRDefault="00636F49">
      <w:pPr>
        <w:tabs>
          <w:tab w:val="left" w:pos="8930"/>
        </w:tabs>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Gospodarski subjekti može obići i detaljno pregledati lokaciju predmetnih radova. Neovisno o tome je li gospodarski subjekt obišao lokaciju naručitelj će smatrati da je ponuditelj obišao i detaljno pregledao lokaciju i pripadajuće područje te je dobro upoznat sa svim uvjetima, faktorima i resursima u odnosu i u svezi s lokacijom ili onim koji mogu utjecati na izvršenje radova, te da je na temelju navedenog podnio svoju ponudu. Stoga, odabrani ponuditelj nema pravo zahtijevati povećanje cijene ili drugu naknadu, pozivajući se da u vrijeme davanja ponude nije bio upoznat s okolnostima vezanim uz lokaciju predmetnih radova.</w:t>
      </w:r>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pPr>
      <w:r>
        <w:rPr>
          <w:rFonts w:ascii="Arial" w:eastAsia="Times New Roman" w:hAnsi="Arial" w:cs="Arial"/>
          <w:b/>
          <w:sz w:val="20"/>
          <w:szCs w:val="20"/>
          <w:u w:val="single"/>
          <w:lang w:eastAsia="hr-HR"/>
        </w:rPr>
        <w:t>7.2.</w:t>
      </w:r>
      <w:bookmarkEnd w:id="34"/>
      <w:r>
        <w:rPr>
          <w:rFonts w:ascii="Arial" w:eastAsia="Times New Roman" w:hAnsi="Arial" w:cs="Arial"/>
          <w:b/>
          <w:sz w:val="20"/>
          <w:szCs w:val="20"/>
          <w:u w:val="single"/>
          <w:lang w:eastAsia="hr-HR"/>
        </w:rPr>
        <w:t xml:space="preserve"> </w:t>
      </w:r>
      <w:r>
        <w:rPr>
          <w:rFonts w:ascii="Arial" w:eastAsia="Times New Roman" w:hAnsi="Arial" w:cs="Arial"/>
          <w:b/>
          <w:spacing w:val="-2"/>
          <w:sz w:val="20"/>
          <w:szCs w:val="20"/>
          <w:u w:val="single"/>
          <w:lang w:eastAsia="hr-HR"/>
        </w:rPr>
        <w:t xml:space="preserve">Odredbe koje se odnose na </w:t>
      </w:r>
      <w:r>
        <w:rPr>
          <w:rFonts w:ascii="Arial" w:eastAsia="Times New Roman" w:hAnsi="Arial" w:cs="Arial"/>
          <w:b/>
          <w:sz w:val="20"/>
          <w:szCs w:val="20"/>
          <w:u w:val="single"/>
          <w:lang w:eastAsia="hr-HR"/>
        </w:rPr>
        <w:t>zajednicu gospodarskih subjekata</w:t>
      </w:r>
    </w:p>
    <w:p w:rsidR="00E4786A" w:rsidRDefault="00636F49">
      <w:pPr>
        <w:spacing w:before="120" w:after="0" w:line="240" w:lineRule="auto"/>
        <w:jc w:val="both"/>
        <w:rPr>
          <w:rFonts w:ascii="Arial" w:eastAsia="Times New Roman" w:hAnsi="Arial" w:cs="Arial"/>
          <w:sz w:val="20"/>
          <w:szCs w:val="20"/>
          <w:lang w:eastAsia="hr-HR"/>
        </w:rPr>
      </w:pPr>
      <w:bookmarkStart w:id="36" w:name="_Toc445716998"/>
      <w:r>
        <w:rPr>
          <w:rFonts w:ascii="Arial" w:eastAsia="Times New Roman" w:hAnsi="Arial" w:cs="Arial"/>
          <w:sz w:val="20"/>
          <w:szCs w:val="20"/>
          <w:lang w:eastAsia="hr-HR"/>
        </w:rPr>
        <w:t>Više gospodarskih subjekata može se udružiti i dostaviti zajedničku ponudu, neovisno o uređenju njihova međusobnog odnosa.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Ponuda zajednice gospodarskih subjekata mora sadržavati podatke o svakom članu zajednice ponuditelja, kako je određeno obrascem Elektroničkog oglasnika javne nabave RH, uz obveznu naznaku člana zajednice gospodarskih subjekata koji je ovlašten za komunikaciju s Naručiteljem.</w:t>
      </w:r>
    </w:p>
    <w:p w:rsidR="0032675B" w:rsidRDefault="0032675B">
      <w:pPr>
        <w:spacing w:after="0" w:line="240" w:lineRule="auto"/>
        <w:jc w:val="both"/>
        <w:rPr>
          <w:rFonts w:ascii="Arial" w:eastAsia="Times New Roman" w:hAnsi="Arial" w:cs="Arial"/>
          <w:b/>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7.3. Odredbe koje se odnose na  pod</w:t>
      </w:r>
      <w:bookmarkEnd w:id="36"/>
      <w:r>
        <w:rPr>
          <w:rFonts w:ascii="Arial" w:eastAsia="Times New Roman" w:hAnsi="Arial" w:cs="Arial"/>
          <w:b/>
          <w:sz w:val="20"/>
          <w:szCs w:val="20"/>
          <w:u w:val="single"/>
          <w:lang w:eastAsia="hr-HR"/>
        </w:rPr>
        <w:t>ugovaratelje</w:t>
      </w:r>
    </w:p>
    <w:p w:rsidR="00E4786A" w:rsidRDefault="00636F49">
      <w:pPr>
        <w:tabs>
          <w:tab w:val="left" w:pos="8930"/>
        </w:tabs>
        <w:autoSpaceDE w:val="0"/>
        <w:spacing w:before="120" w:after="0" w:line="240" w:lineRule="auto"/>
        <w:jc w:val="both"/>
        <w:rPr>
          <w:rFonts w:ascii="Arial" w:eastAsia="Times New Roman" w:hAnsi="Arial" w:cs="Arial"/>
          <w:sz w:val="20"/>
          <w:szCs w:val="20"/>
          <w:lang w:eastAsia="hr-HR"/>
        </w:rPr>
      </w:pPr>
      <w:bookmarkStart w:id="37" w:name="_Toc445716999"/>
      <w:r>
        <w:rPr>
          <w:rFonts w:ascii="Arial" w:eastAsia="Times New Roman" w:hAnsi="Arial" w:cs="Arial"/>
          <w:sz w:val="20"/>
          <w:szCs w:val="20"/>
          <w:lang w:eastAsia="hr-HR"/>
        </w:rPr>
        <w:t xml:space="preserve">Gospodarski subjekt koji namjerava dati dio ugovora o javnoj nabavi u podugovor obvezan je u ponudi: </w:t>
      </w:r>
    </w:p>
    <w:p w:rsidR="00E4786A" w:rsidRDefault="00636F49">
      <w:pPr>
        <w:numPr>
          <w:ilvl w:val="0"/>
          <w:numId w:val="6"/>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koji dio ugovora namjerava dati u podugovor (predmet ili količina, vrijednost ili postotni udio) </w:t>
      </w:r>
    </w:p>
    <w:p w:rsidR="00E4786A" w:rsidRDefault="00636F49">
      <w:pPr>
        <w:numPr>
          <w:ilvl w:val="0"/>
          <w:numId w:val="5"/>
        </w:numPr>
        <w:autoSpaceDE w:val="0"/>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navesti podatke o podugovarateljima (naziv ili tvrtka, sjedište, OIB ili nacionalni identifikacijski broj, broj računa, zakonski zastupnici podugovaratelja) </w:t>
      </w:r>
    </w:p>
    <w:p w:rsidR="00E4786A" w:rsidRDefault="00636F49">
      <w:pPr>
        <w:numPr>
          <w:ilvl w:val="0"/>
          <w:numId w:val="5"/>
        </w:numPr>
        <w:autoSpaceDE w:val="0"/>
        <w:spacing w:after="0" w:line="240" w:lineRule="auto"/>
        <w:jc w:val="both"/>
      </w:pPr>
      <w:r>
        <w:rPr>
          <w:rFonts w:ascii="Arial" w:eastAsia="Times New Roman" w:hAnsi="Arial" w:cs="Arial"/>
          <w:color w:val="000000"/>
          <w:sz w:val="20"/>
          <w:szCs w:val="20"/>
          <w:lang w:eastAsia="hr-HR"/>
        </w:rPr>
        <w:t xml:space="preserve">dostaviti europsku jedinstvenu dokumentaciju o nabavi za podugovaratelja. </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Ako je gospodarski subjekt dio ugovora o javnoj nabavi dao u podugovor podaci iz ove točke podtočka 1. i 2. moraju biti navedeni u ugovoru o javnoj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neposredno plaćati podugovaratelju za dio ugovora koji je isti izvršio.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Ugovaratelj mora svom računu ili situaciji priložiti račune ili situacije svojih podugovaratelja koje je prethodno potvrdio.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slučaju promjene podugovaratelja, preuzimanja izvršenja dijela ugovora o javnoj nabavi koji je prethodno dan u podugovor, uvođenje jednog ili više novih podugovaratelja primjenjuju se odredbe članka 224. i 225. ZJN 2016.</w:t>
      </w:r>
    </w:p>
    <w:p w:rsidR="00E4786A" w:rsidRDefault="00636F49">
      <w:pPr>
        <w:tabs>
          <w:tab w:val="left" w:pos="8930"/>
        </w:tabs>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Sudjelovanje podugovaratelja ne utječe na odgovornost ugovaratelja na izvršenje ugovora o javnoj nabavi. </w:t>
      </w:r>
    </w:p>
    <w:p w:rsidR="00E4786A" w:rsidRDefault="00E4786A">
      <w:pPr>
        <w:spacing w:before="120" w:after="0" w:line="240" w:lineRule="auto"/>
        <w:jc w:val="both"/>
        <w:rPr>
          <w:rFonts w:ascii="Arial" w:eastAsia="Times New Roman" w:hAnsi="Arial" w:cs="Arial"/>
          <w:b/>
          <w:sz w:val="20"/>
          <w:szCs w:val="20"/>
          <w:u w:val="single"/>
          <w:lang w:eastAsia="hr-HR"/>
        </w:rPr>
      </w:pPr>
    </w:p>
    <w:p w:rsidR="00E4786A" w:rsidRDefault="00636F49">
      <w:pPr>
        <w:spacing w:after="0" w:line="36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7.4. Vrsta, sredstvo i uvjeti jamstva</w:t>
      </w:r>
      <w:bookmarkEnd w:id="37"/>
    </w:p>
    <w:p w:rsidR="00E4786A" w:rsidRDefault="00636F49">
      <w:pPr>
        <w:tabs>
          <w:tab w:val="left" w:pos="900"/>
        </w:tabs>
        <w:spacing w:after="0" w:line="240" w:lineRule="auto"/>
        <w:jc w:val="both"/>
        <w:rPr>
          <w:rFonts w:ascii="Arial" w:hAnsi="Arial" w:cs="Arial"/>
          <w:b/>
          <w:bCs/>
          <w:sz w:val="20"/>
          <w:szCs w:val="20"/>
        </w:rPr>
      </w:pPr>
      <w:r>
        <w:rPr>
          <w:rFonts w:ascii="Arial" w:hAnsi="Arial" w:cs="Arial"/>
          <w:b/>
          <w:bCs/>
          <w:sz w:val="20"/>
          <w:szCs w:val="20"/>
        </w:rPr>
        <w:t>7.4.1. Jamstvo za ozbiljnost ponude</w:t>
      </w:r>
    </w:p>
    <w:p w:rsidR="00E4786A" w:rsidRDefault="00636F49">
      <w:pPr>
        <w:spacing w:before="120" w:after="0" w:line="240" w:lineRule="auto"/>
        <w:jc w:val="both"/>
      </w:pPr>
      <w:r>
        <w:rPr>
          <w:rFonts w:ascii="Arial" w:eastAsia="Times New Roman" w:hAnsi="Arial" w:cs="Arial"/>
          <w:sz w:val="20"/>
          <w:szCs w:val="20"/>
          <w:lang w:eastAsia="hr-HR"/>
        </w:rPr>
        <w:t xml:space="preserve">Gospodarski subjekt je dužan dostaviti jamstvo za ozbiljnost ponude u </w:t>
      </w:r>
      <w:r w:rsidR="00E2419C">
        <w:rPr>
          <w:rFonts w:ascii="Arial" w:eastAsia="Times New Roman" w:hAnsi="Arial" w:cs="Arial"/>
          <w:b/>
          <w:sz w:val="20"/>
          <w:szCs w:val="20"/>
          <w:lang w:eastAsia="hr-HR"/>
        </w:rPr>
        <w:t xml:space="preserve">iznosu </w:t>
      </w:r>
      <w:r w:rsidR="00E2419C" w:rsidRPr="00276277">
        <w:rPr>
          <w:rFonts w:ascii="Arial" w:eastAsia="Times New Roman" w:hAnsi="Arial" w:cs="Arial"/>
          <w:b/>
          <w:sz w:val="20"/>
          <w:szCs w:val="20"/>
          <w:lang w:eastAsia="hr-HR"/>
        </w:rPr>
        <w:t>od 1.000</w:t>
      </w:r>
      <w:r w:rsidRPr="00276277">
        <w:rPr>
          <w:rFonts w:ascii="Arial" w:eastAsia="Times New Roman" w:hAnsi="Arial" w:cs="Arial"/>
          <w:b/>
          <w:sz w:val="20"/>
          <w:szCs w:val="20"/>
          <w:lang w:eastAsia="hr-HR"/>
        </w:rPr>
        <w:t>.000,00 kn</w:t>
      </w:r>
      <w:r w:rsidR="00E2419C">
        <w:rPr>
          <w:rFonts w:ascii="Arial" w:eastAsia="Times New Roman" w:hAnsi="Arial" w:cs="Arial"/>
          <w:sz w:val="20"/>
          <w:szCs w:val="20"/>
          <w:lang w:eastAsia="hr-HR"/>
        </w:rPr>
        <w:t xml:space="preserve"> (slovima: milijun</w:t>
      </w:r>
      <w:r>
        <w:rPr>
          <w:rFonts w:ascii="Arial" w:eastAsia="Times New Roman" w:hAnsi="Arial" w:cs="Arial"/>
          <w:sz w:val="20"/>
          <w:szCs w:val="20"/>
          <w:lang w:eastAsia="hr-HR"/>
        </w:rPr>
        <w:t xml:space="preserve"> kuna). Jamstvo za ozbiljnost ponude mora biti u obliku bankarske garancije, bezuvjetne i neopozive, naplative na prvi pisani poziv naručitelja, bez prava prigovora, s rokom valjanosti sukladnim roku valjanosti ponude. Gospodarski subjekt može dostaviti jamstvo koje je duže od roka valjanosti ponude.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treba biti izdano u korist naručitelja (GRAD ZADAR, Narodni trg 1, Zadar, OIB:09933651854).</w:t>
      </w:r>
    </w:p>
    <w:p w:rsidR="00E4786A" w:rsidRDefault="00636F49">
      <w:pPr>
        <w:autoSpaceDE w:val="0"/>
        <w:spacing w:after="0" w:line="240" w:lineRule="auto"/>
        <w:jc w:val="both"/>
      </w:pPr>
      <w:r>
        <w:rPr>
          <w:rFonts w:ascii="Arial" w:eastAsia="Times New Roman" w:hAnsi="Arial" w:cs="Arial"/>
          <w:sz w:val="20"/>
          <w:szCs w:val="20"/>
          <w:lang w:eastAsia="hr-HR"/>
        </w:rPr>
        <w:t xml:space="preserve">Jamstvo za ozbiljnost ponude </w:t>
      </w:r>
      <w:r>
        <w:rPr>
          <w:rFonts w:ascii="Arial" w:eastAsia="Times New Roman" w:hAnsi="Arial" w:cs="Arial"/>
          <w:b/>
          <w:sz w:val="20"/>
          <w:szCs w:val="20"/>
          <w:lang w:eastAsia="hr-HR"/>
        </w:rPr>
        <w:t>(bankarska garancija)</w:t>
      </w:r>
      <w:r>
        <w:rPr>
          <w:rFonts w:ascii="Arial" w:eastAsia="Times New Roman" w:hAnsi="Arial" w:cs="Arial"/>
          <w:sz w:val="20"/>
          <w:szCs w:val="20"/>
          <w:lang w:eastAsia="hr-HR"/>
        </w:rPr>
        <w:t xml:space="preserve"> dostavlja se u izvorniku, odvojeno od elektroničke dostave ponude, u papirnatom obliku, u zatvorenoj omotnici na kojoj su navedeni podaci o gospodarskom subjektu, s dodatkom „</w:t>
      </w:r>
      <w:r>
        <w:rPr>
          <w:rFonts w:ascii="Arial" w:eastAsia="Times New Roman" w:hAnsi="Arial" w:cs="Arial"/>
          <w:i/>
          <w:sz w:val="20"/>
          <w:szCs w:val="20"/>
          <w:lang w:eastAsia="hr-HR"/>
        </w:rPr>
        <w:t>,</w:t>
      </w:r>
      <w:r>
        <w:rPr>
          <w:rFonts w:ascii="Arial" w:eastAsia="Times New Roman" w:hAnsi="Arial" w:cs="Arial"/>
          <w:sz w:val="20"/>
          <w:szCs w:val="20"/>
          <w:lang w:eastAsia="hr-HR"/>
        </w:rPr>
        <w:t>Izgr</w:t>
      </w:r>
      <w:r w:rsidR="007044F5">
        <w:rPr>
          <w:rFonts w:ascii="Arial" w:eastAsia="Times New Roman" w:hAnsi="Arial" w:cs="Arial"/>
          <w:sz w:val="20"/>
          <w:szCs w:val="20"/>
          <w:lang w:eastAsia="hr-HR"/>
        </w:rPr>
        <w:t>adnja škole na Novom Bokanj</w:t>
      </w:r>
      <w:r>
        <w:rPr>
          <w:rFonts w:ascii="Arial" w:eastAsia="Times New Roman" w:hAnsi="Arial" w:cs="Arial"/>
          <w:sz w:val="20"/>
          <w:szCs w:val="20"/>
          <w:lang w:eastAsia="hr-HR"/>
        </w:rPr>
        <w:t>c</w:t>
      </w:r>
      <w:r w:rsidR="007044F5">
        <w:rPr>
          <w:rFonts w:ascii="Arial" w:eastAsia="Times New Roman" w:hAnsi="Arial" w:cs="Arial"/>
          <w:sz w:val="20"/>
          <w:szCs w:val="20"/>
          <w:lang w:eastAsia="hr-HR"/>
        </w:rPr>
        <w:t>u,</w:t>
      </w:r>
      <w:r>
        <w:rPr>
          <w:rFonts w:ascii="Arial" w:eastAsia="Times New Roman" w:hAnsi="Arial" w:cs="Arial"/>
          <w:b/>
          <w:bCs/>
          <w:color w:val="000000"/>
          <w:sz w:val="20"/>
          <w:szCs w:val="20"/>
          <w:lang w:eastAsia="hr-HR"/>
        </w:rPr>
        <w:t xml:space="preserve"> </w:t>
      </w:r>
      <w:r>
        <w:rPr>
          <w:rFonts w:ascii="Arial" w:eastAsia="Times New Roman" w:hAnsi="Arial" w:cs="Arial"/>
          <w:i/>
          <w:sz w:val="20"/>
          <w:szCs w:val="20"/>
          <w:lang w:eastAsia="hr-HR"/>
        </w:rPr>
        <w:t xml:space="preserve">evidencijski broj nabave: </w:t>
      </w:r>
      <w:r w:rsidR="007044F5">
        <w:rPr>
          <w:rFonts w:ascii="Arial" w:eastAsia="Times New Roman" w:hAnsi="Arial" w:cs="Arial"/>
          <w:bCs/>
          <w:i/>
          <w:sz w:val="20"/>
          <w:szCs w:val="20"/>
          <w:lang w:eastAsia="hr-HR"/>
        </w:rPr>
        <w:t>MN 060-25/19</w:t>
      </w:r>
      <w:r>
        <w:rPr>
          <w:rFonts w:ascii="Arial" w:eastAsia="Times New Roman" w:hAnsi="Arial" w:cs="Arial"/>
          <w:bCs/>
          <w:i/>
          <w:sz w:val="20"/>
          <w:szCs w:val="20"/>
          <w:lang w:eastAsia="hr-HR"/>
        </w:rPr>
        <w:t xml:space="preserve">, </w:t>
      </w:r>
      <w:r w:rsidR="007044F5">
        <w:rPr>
          <w:rFonts w:ascii="Arial" w:eastAsia="Times New Roman" w:hAnsi="Arial" w:cs="Arial"/>
          <w:i/>
          <w:sz w:val="20"/>
          <w:szCs w:val="20"/>
          <w:lang w:eastAsia="hr-HR"/>
        </w:rPr>
        <w:t>Dio</w:t>
      </w:r>
      <w:r>
        <w:rPr>
          <w:rFonts w:ascii="Arial" w:eastAsia="Times New Roman" w:hAnsi="Arial" w:cs="Arial"/>
          <w:i/>
          <w:sz w:val="20"/>
          <w:szCs w:val="20"/>
          <w:lang w:eastAsia="hr-HR"/>
        </w:rPr>
        <w:t xml:space="preserve"> ponude koji se dostavljaju odvojeno, NE OTVARAJ“,</w:t>
      </w:r>
      <w:r>
        <w:rPr>
          <w:rFonts w:ascii="Arial" w:eastAsia="Times New Roman" w:hAnsi="Arial" w:cs="Arial"/>
          <w:sz w:val="20"/>
          <w:szCs w:val="20"/>
          <w:lang w:eastAsia="hr-HR"/>
        </w:rPr>
        <w:t xml:space="preserve"> odnosno u skladu s točkom 6.2.2. dokumentacije o nabavi.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b/>
          <w:sz w:val="20"/>
          <w:szCs w:val="20"/>
          <w:lang w:eastAsia="hr-HR"/>
        </w:rPr>
        <w:t>U slučaju zajednice gospodarskih subjekata jamstvo za ozbiljnost ponude može dostaviti jedan od članova zajednice.</w:t>
      </w:r>
    </w:p>
    <w:p w:rsidR="008F322E" w:rsidRDefault="008F322E">
      <w:pPr>
        <w:spacing w:before="120" w:after="0" w:line="240" w:lineRule="auto"/>
        <w:jc w:val="both"/>
        <w:rPr>
          <w:rFonts w:ascii="Arial" w:eastAsia="Times New Roman" w:hAnsi="Arial" w:cs="Arial"/>
          <w:sz w:val="20"/>
          <w:szCs w:val="20"/>
          <w:lang w:eastAsia="hr-HR"/>
        </w:rPr>
      </w:pPr>
      <w:r w:rsidRPr="008F322E">
        <w:rPr>
          <w:rFonts w:ascii="Arial" w:eastAsia="Times New Roman" w:hAnsi="Arial" w:cs="Arial"/>
          <w:sz w:val="20"/>
          <w:szCs w:val="20"/>
          <w:lang w:eastAsia="hr-HR"/>
        </w:rPr>
        <w:t xml:space="preserve">Jamstvo za ozbiljnost ponude mora biti dostavljeno prije isteka roka za dostavu ponuda te se u tom slučaju ponuda smatra zaprimljenom u trenutku zaprimanja ponude elektroničkim sredstvima komunikacije. </w:t>
      </w:r>
    </w:p>
    <w:p w:rsidR="00E4786A" w:rsidRDefault="00636F49">
      <w:pPr>
        <w:spacing w:before="120" w:after="0" w:line="240" w:lineRule="auto"/>
        <w:jc w:val="both"/>
      </w:pPr>
      <w:r>
        <w:rPr>
          <w:rFonts w:ascii="Arial" w:eastAsia="Times New Roman" w:hAnsi="Arial" w:cs="Arial"/>
          <w:sz w:val="20"/>
          <w:szCs w:val="20"/>
          <w:lang w:eastAsia="hr-HR"/>
        </w:rPr>
        <w:t xml:space="preserve">Umjesto jamstva za ozbiljnost ponude u obliku bankarske garancije, gospodarski subjekt  može dati </w:t>
      </w:r>
      <w:r>
        <w:rPr>
          <w:rFonts w:ascii="Arial" w:eastAsia="Times New Roman" w:hAnsi="Arial" w:cs="Arial"/>
          <w:b/>
          <w:sz w:val="20"/>
          <w:szCs w:val="20"/>
          <w:lang w:eastAsia="hr-HR"/>
        </w:rPr>
        <w:t>novčani polog</w:t>
      </w:r>
      <w:r>
        <w:rPr>
          <w:rFonts w:ascii="Arial" w:eastAsia="Times New Roman" w:hAnsi="Arial" w:cs="Arial"/>
          <w:sz w:val="20"/>
          <w:szCs w:val="20"/>
          <w:lang w:eastAsia="hr-HR"/>
        </w:rPr>
        <w:t xml:space="preserve"> u t</w:t>
      </w:r>
      <w:r w:rsidR="008F322E">
        <w:rPr>
          <w:rFonts w:ascii="Arial" w:eastAsia="Times New Roman" w:hAnsi="Arial" w:cs="Arial"/>
          <w:sz w:val="20"/>
          <w:szCs w:val="20"/>
          <w:lang w:eastAsia="hr-HR"/>
        </w:rPr>
        <w:t>raženom iznosu koji se uplaćuje</w:t>
      </w:r>
      <w:r>
        <w:rPr>
          <w:rFonts w:ascii="Arial" w:eastAsia="Times New Roman" w:hAnsi="Arial" w:cs="Arial"/>
          <w:sz w:val="20"/>
          <w:szCs w:val="20"/>
          <w:lang w:eastAsia="hr-HR"/>
        </w:rPr>
        <w:t xml:space="preserve"> u korist računa naručitelja: primatelj GRAD ZADAR, IBAN: HR5924070001852000009, poziv na broj HR68 7706 - OIB gospodarskog subjekta, s naznakom: jamstvo za o</w:t>
      </w:r>
      <w:r w:rsidR="008F322E">
        <w:rPr>
          <w:rFonts w:ascii="Arial" w:eastAsia="Times New Roman" w:hAnsi="Arial" w:cs="Arial"/>
          <w:sz w:val="20"/>
          <w:szCs w:val="20"/>
          <w:lang w:eastAsia="hr-HR"/>
        </w:rPr>
        <w:t>zbiljnost ponude, evid.br. MN 060-25/19</w:t>
      </w:r>
      <w:r>
        <w:rPr>
          <w:rFonts w:ascii="Arial" w:eastAsia="Times New Roman" w:hAnsi="Arial" w:cs="Arial"/>
          <w:sz w:val="20"/>
          <w:szCs w:val="20"/>
          <w:lang w:eastAsia="hr-HR"/>
        </w:rPr>
        <w:t>.</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Ako se kao jamstvo za ozbiljnost ponude daje novčani polog, gospodarski subjekt mora dostaviti dokaz - potvrdu o uplati novčanog pologa, koja se dostavlja u sklopu e-ponude. </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naplatiti bankarsku garanciju u cijelosti u punom iznosu, odnosno zadržati uplaćeni polog i to u slučajevima:</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odustajanje ponuditelja od svoje ponude u roku njezine valjanosti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nedostavljanja ažuriranih popratnih dokumenata sukladno članku 263. ZJN 2016</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neprihvaćanja ispravka računske greške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odbijanja potpisivanja ugovora o javnoj nabavi </w:t>
      </w:r>
    </w:p>
    <w:p w:rsidR="00E4786A" w:rsidRDefault="00636F49">
      <w:pPr>
        <w:numPr>
          <w:ilvl w:val="0"/>
          <w:numId w:val="7"/>
        </w:num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nedostavljanja jamstva za uredno ispunjenje ugovora. </w:t>
      </w:r>
    </w:p>
    <w:p w:rsidR="00E4786A" w:rsidRDefault="00636F49">
      <w:pPr>
        <w:spacing w:before="120" w:after="0" w:line="240" w:lineRule="auto"/>
        <w:jc w:val="both"/>
      </w:pPr>
      <w:r>
        <w:rPr>
          <w:rFonts w:ascii="Arial" w:eastAsia="Times New Roman" w:hAnsi="Arial" w:cs="Arial"/>
          <w:sz w:val="20"/>
          <w:szCs w:val="20"/>
          <w:lang w:eastAsia="hr-HR"/>
        </w:rPr>
        <w:t xml:space="preserve">U tekstu bankarske garancije </w:t>
      </w:r>
      <w:r>
        <w:rPr>
          <w:rFonts w:ascii="Arial" w:eastAsia="Times New Roman" w:hAnsi="Arial" w:cs="Arial"/>
          <w:sz w:val="20"/>
          <w:szCs w:val="20"/>
          <w:u w:val="single"/>
          <w:lang w:eastAsia="hr-HR"/>
        </w:rPr>
        <w:t>obavezno je taksativno navesti</w:t>
      </w:r>
      <w:r>
        <w:rPr>
          <w:rFonts w:ascii="Arial" w:eastAsia="Times New Roman" w:hAnsi="Arial" w:cs="Arial"/>
          <w:sz w:val="20"/>
          <w:szCs w:val="20"/>
          <w:lang w:eastAsia="hr-HR"/>
        </w:rPr>
        <w:t xml:space="preserve"> sve prethodno naznačene slučajeve za koja se izdaje jamstvo.</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Jamstvo za ozbiljnost ponude naručitelj će vratiti ponuditeljima u roku od 10 dana od dana potpisivanja ugovora o javnoj nabavi odnosno dostave jamstva za uredno izvršenje ugovora o javnoj nabavi iz točke 7.4.2.</w:t>
      </w:r>
    </w:p>
    <w:p w:rsidR="00E4786A" w:rsidRDefault="00E4786A">
      <w:pPr>
        <w:spacing w:after="0" w:line="240" w:lineRule="auto"/>
        <w:jc w:val="both"/>
        <w:rPr>
          <w:rFonts w:ascii="Arial" w:eastAsia="Times New Roman" w:hAnsi="Arial" w:cs="Arial"/>
          <w:sz w:val="20"/>
          <w:szCs w:val="20"/>
          <w:lang w:eastAsia="hr-HR"/>
        </w:rPr>
      </w:pPr>
    </w:p>
    <w:p w:rsidR="00242E14" w:rsidRPr="0032675B" w:rsidRDefault="00242E14" w:rsidP="00242E14">
      <w:pPr>
        <w:spacing w:after="0" w:line="240" w:lineRule="auto"/>
        <w:jc w:val="both"/>
        <w:rPr>
          <w:rStyle w:val="IntenseReference"/>
          <w:rFonts w:ascii="Arial" w:eastAsia="Times New Roman" w:hAnsi="Arial" w:cs="Arial"/>
          <w:bCs w:val="0"/>
          <w:smallCaps w:val="0"/>
          <w:sz w:val="20"/>
          <w:szCs w:val="20"/>
          <w:u w:val="none"/>
          <w:lang w:eastAsia="hr-HR"/>
        </w:rPr>
      </w:pPr>
      <w:bookmarkStart w:id="38" w:name="_Toc445717000"/>
      <w:r w:rsidRPr="0032675B">
        <w:rPr>
          <w:rFonts w:ascii="Arial" w:eastAsia="Times New Roman" w:hAnsi="Arial" w:cs="Arial"/>
          <w:b/>
          <w:sz w:val="20"/>
          <w:szCs w:val="20"/>
          <w:lang w:eastAsia="hr-HR"/>
        </w:rPr>
        <w:t xml:space="preserve">7.4.2. Jamstvo za uredno ispunjenje ugovora </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t>Izvođač je dužan ishoditi i predati naručitelju, najkasnije u roku od 8 (osam) dana od dana sklapanja Ugovora, jamstvo za uredno ispunjenje Ugovora u obliku bezuvjetne, neopozive, naplative na prvi po</w:t>
      </w:r>
      <w:r w:rsidR="0032675B">
        <w:rPr>
          <w:rFonts w:ascii="Arial" w:hAnsi="Arial" w:cs="Arial"/>
          <w:sz w:val="20"/>
          <w:szCs w:val="20"/>
        </w:rPr>
        <w:t>ziv bez prava protesta i valjane</w:t>
      </w:r>
      <w:r w:rsidRPr="0032675B">
        <w:rPr>
          <w:rFonts w:ascii="Arial" w:hAnsi="Arial" w:cs="Arial"/>
          <w:sz w:val="20"/>
          <w:szCs w:val="20"/>
        </w:rPr>
        <w:t xml:space="preserve"> garancije banke kao jamstvo za dobro izvršenje posla na iznos od 10 % (deset posto) od ugovorenog iznosa (bez PDV-a), s rokom valjanosti završetka izvršenja ugovora. </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t>Ukoliko dođe do produljenja roka ili povećanja ugovornog iznosa, odnosno zaključivanja dodatka ugovoru iz navedenih razloga, iznos i rok valjanosti garancije mora se prilagoditi novonastaloj situaciji. Izvođač je dužan dostaviti novu garanciju banke na rok trajanja dodatka ugovora u roku od 8 (osam) dana od dana sklapanja dodatka.</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t>Jamstvo</w:t>
      </w:r>
      <w:r w:rsidR="00D22C63" w:rsidRPr="0032675B">
        <w:rPr>
          <w:rFonts w:ascii="Arial" w:hAnsi="Arial" w:cs="Arial"/>
          <w:sz w:val="20"/>
          <w:szCs w:val="20"/>
        </w:rPr>
        <w:t xml:space="preserve"> iz stavka 1. ove točke </w:t>
      </w:r>
      <w:r w:rsidRPr="0032675B">
        <w:rPr>
          <w:rFonts w:ascii="Arial" w:hAnsi="Arial" w:cs="Arial"/>
          <w:sz w:val="20"/>
          <w:szCs w:val="20"/>
        </w:rPr>
        <w:t xml:space="preserve"> vraća se Izvođaču nakon uspješno izvršene primopredaje građevine i okončanog obračuna radova. </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lastRenderedPageBreak/>
        <w:t>Ukoliko Izvođač ne dostavi bankovnu garanciju Naručitelj može:</w:t>
      </w:r>
    </w:p>
    <w:p w:rsidR="00242E14" w:rsidRPr="0032675B" w:rsidRDefault="00D22C63" w:rsidP="00D22C63">
      <w:pPr>
        <w:spacing w:after="0" w:line="240" w:lineRule="auto"/>
        <w:ind w:firstLine="708"/>
        <w:jc w:val="both"/>
        <w:rPr>
          <w:rFonts w:ascii="Arial" w:hAnsi="Arial" w:cs="Arial"/>
          <w:sz w:val="20"/>
          <w:szCs w:val="20"/>
        </w:rPr>
      </w:pPr>
      <w:r w:rsidRPr="0032675B">
        <w:rPr>
          <w:rFonts w:ascii="Arial" w:hAnsi="Arial" w:cs="Arial"/>
          <w:sz w:val="20"/>
          <w:szCs w:val="20"/>
        </w:rPr>
        <w:t>-</w:t>
      </w:r>
      <w:r w:rsidR="00242E14" w:rsidRPr="0032675B">
        <w:rPr>
          <w:rFonts w:ascii="Arial" w:hAnsi="Arial" w:cs="Arial"/>
          <w:sz w:val="20"/>
          <w:szCs w:val="20"/>
        </w:rPr>
        <w:t>raskinuti Ugovor i naplatiti jamstvo za ozbiljnost ponude ili</w:t>
      </w:r>
    </w:p>
    <w:p w:rsidR="00242E14" w:rsidRPr="0032675B" w:rsidRDefault="00D22C63" w:rsidP="00D22C63">
      <w:pPr>
        <w:spacing w:after="0" w:line="240" w:lineRule="auto"/>
        <w:ind w:firstLine="708"/>
        <w:jc w:val="both"/>
        <w:rPr>
          <w:rFonts w:ascii="Arial" w:hAnsi="Arial" w:cs="Arial"/>
          <w:sz w:val="20"/>
          <w:szCs w:val="20"/>
        </w:rPr>
      </w:pPr>
      <w:r w:rsidRPr="0032675B">
        <w:rPr>
          <w:rFonts w:ascii="Arial" w:hAnsi="Arial" w:cs="Arial"/>
          <w:sz w:val="20"/>
          <w:szCs w:val="20"/>
        </w:rPr>
        <w:t>-</w:t>
      </w:r>
      <w:r w:rsidR="00242E14" w:rsidRPr="0032675B">
        <w:rPr>
          <w:rFonts w:ascii="Arial" w:hAnsi="Arial" w:cs="Arial"/>
          <w:sz w:val="20"/>
          <w:szCs w:val="20"/>
        </w:rPr>
        <w:t>prilikom isplate prve privremene situacije, a po potrebi namirivanja predviđenog</w:t>
      </w:r>
      <w:r w:rsidRPr="0032675B">
        <w:rPr>
          <w:rFonts w:ascii="Arial" w:hAnsi="Arial" w:cs="Arial"/>
          <w:sz w:val="20"/>
          <w:szCs w:val="20"/>
        </w:rPr>
        <w:t xml:space="preserve"> </w:t>
      </w:r>
      <w:r w:rsidR="00242E14" w:rsidRPr="0032675B">
        <w:rPr>
          <w:rFonts w:ascii="Arial" w:hAnsi="Arial" w:cs="Arial"/>
          <w:sz w:val="20"/>
          <w:szCs w:val="20"/>
        </w:rPr>
        <w:t>iznosa i isplate daljnjih privremenih situacija, sustegnuti i zadržati iznos u visini tražene bankovne garancije, do završetka ugovora.</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t xml:space="preserve">Ukoliko nadzorni inženjer tijekom izvođenja radova pisano utvrdi da radovi nisu dobro izvedeni ili ne prate ugovorenu dinamiku, obavijestit će o tome Izvođača i odrediti mu rok za izvođenje radova. </w:t>
      </w:r>
    </w:p>
    <w:p w:rsidR="00242E14" w:rsidRPr="0032675B" w:rsidRDefault="00242E14" w:rsidP="00242E14">
      <w:pPr>
        <w:spacing w:after="0" w:line="240" w:lineRule="auto"/>
        <w:jc w:val="both"/>
        <w:rPr>
          <w:rFonts w:ascii="Arial" w:hAnsi="Arial" w:cs="Arial"/>
          <w:sz w:val="20"/>
          <w:szCs w:val="20"/>
        </w:rPr>
      </w:pPr>
      <w:r w:rsidRPr="0032675B">
        <w:rPr>
          <w:rFonts w:ascii="Arial" w:hAnsi="Arial" w:cs="Arial"/>
          <w:sz w:val="20"/>
          <w:szCs w:val="20"/>
        </w:rPr>
        <w:t>Ukoliko Izvođač u naknadno ostavljenom roku ne postupi po nalogu nadzornog inženjera, Naručitelj ima pravo jednostrano raskinuti ugovor s trenutnim učinkom od dana dostave otkaza i aktivirati bankarsku garanciju.</w:t>
      </w:r>
    </w:p>
    <w:p w:rsidR="00242E14" w:rsidRPr="0032675B" w:rsidRDefault="00242E14" w:rsidP="00242E14">
      <w:pPr>
        <w:spacing w:after="0" w:line="240" w:lineRule="auto"/>
        <w:jc w:val="both"/>
        <w:rPr>
          <w:rFonts w:ascii="Arial" w:hAnsi="Arial" w:cs="Arial"/>
          <w:sz w:val="20"/>
          <w:szCs w:val="20"/>
        </w:rPr>
      </w:pPr>
    </w:p>
    <w:p w:rsidR="00242E14" w:rsidRPr="0032675B" w:rsidRDefault="00242E14" w:rsidP="00242E14">
      <w:pPr>
        <w:spacing w:after="0" w:line="240" w:lineRule="auto"/>
        <w:jc w:val="both"/>
        <w:rPr>
          <w:rFonts w:ascii="Arial" w:eastAsia="Times New Roman" w:hAnsi="Arial" w:cs="Arial"/>
          <w:b/>
          <w:sz w:val="20"/>
          <w:szCs w:val="20"/>
          <w:lang w:eastAsia="hr-HR"/>
        </w:rPr>
      </w:pPr>
      <w:r w:rsidRPr="0032675B">
        <w:rPr>
          <w:rFonts w:ascii="Arial" w:eastAsia="Times New Roman" w:hAnsi="Arial" w:cs="Arial"/>
          <w:b/>
          <w:sz w:val="20"/>
          <w:szCs w:val="20"/>
          <w:lang w:eastAsia="hr-HR"/>
        </w:rPr>
        <w:t>7.4.3. Jamstvo za otklanjanje nedostataka u jamstvenom roku</w:t>
      </w:r>
    </w:p>
    <w:p w:rsidR="00242E14" w:rsidRPr="0032675B" w:rsidRDefault="00242E14" w:rsidP="00242E14">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U svrhu osiguranja otklanjanja nedostataka u jamstvenom roku, Izvođač je dužan prilikom primopredaje radova predati Naručitelju solemniziranu bjanko zadužnicu, popunjenu sukladno Pravilniku o obliku i sadržaju bjanko zadužnice (NN 115/12, 82/17), s naznakom najvišeg iznosa 10% bez PDV-a vrijednosti izvedenih radova i važeću tijekom jamstvenog roka za izvedene radove. Dostavljanjem jamstva za otklanjanje nedostataka u jamstvenom roku Naručitelju, Izvođaču se vraća jamstvo za uredno ispunjenje Ugovora.</w:t>
      </w:r>
    </w:p>
    <w:p w:rsidR="00242E14" w:rsidRPr="0032675B" w:rsidRDefault="00242E14" w:rsidP="00242E14">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Za vrijeme jamstvenog roka Izvođač je obvezan, o svom trošku, otkloniti sve nedostatke i kvarove na izvedenim radovima koji su nastali zbog Izvođačevog propusta, nekvalitetnog rada ili ugradnje nekvalitetne opreme ili nepostizanja ugovorne namjene i/ili propisane kvalitete na mjestu izvedbe.</w:t>
      </w:r>
    </w:p>
    <w:p w:rsidR="00242E14" w:rsidRPr="0032675B" w:rsidRDefault="00242E14" w:rsidP="00242E14">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Rok za otklanjanje nedostataka i kvarova definirat će se pisanom prijavom nedostatka ili kvara. U slučaju da Izvođač na pisani poziv Naručitelja ne pristupi otklanjanju nedostataka najkasnije u roku 8 dana od prijama pisanog poziva, ili ne otkloni nedostatak u roku koji je određen u pisanom pozivu Naručitelja, Naručitelj ima pravo otkloniti nedostatak na teret Izvođača, te trošak otklanjanja nedostataka naplatiti iz Jamstva za otklanjanje nedostataka u jamstvenom roku ili na Naručitelju drugi prihvatljiv način.</w:t>
      </w:r>
    </w:p>
    <w:p w:rsidR="00242E14" w:rsidRPr="0032675B" w:rsidRDefault="00242E14" w:rsidP="00242E14">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Uz bjanko zadužnicu, Izvođač je obvezan dostaviti podatke o osobama i kontaktima, koje će Naručitelj kontaktirati u slučaju nedostatka ili kvara, s tim da te osobe moraju biti dostupne Naručitelju radnim danom u uredovno vrijeme od 07:30 do 16:30, a subotom u vremenu od 08:00 do 15:00 sati kroz cijelo vrijeme trajanja jamstvenog roka.</w:t>
      </w:r>
    </w:p>
    <w:p w:rsidR="00242E14" w:rsidRPr="0032675B" w:rsidRDefault="00242E14" w:rsidP="00242E14">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Ako Izvođač ne dostavi jamstvo za otklanjanje nedostataka u jamstvenom roku Naručitelj ima pravo naplatiti jamstvo za uredno ispunjenje ugovora.</w:t>
      </w:r>
    </w:p>
    <w:p w:rsidR="00242E14" w:rsidRDefault="00242E14" w:rsidP="0032675B">
      <w:pPr>
        <w:spacing w:after="0" w:line="240" w:lineRule="auto"/>
        <w:jc w:val="both"/>
        <w:rPr>
          <w:rFonts w:ascii="Arial" w:hAnsi="Arial" w:cs="Arial"/>
          <w:noProof/>
          <w:sz w:val="20"/>
          <w:szCs w:val="20"/>
          <w:lang w:val="pl-PL"/>
        </w:rPr>
      </w:pPr>
      <w:r w:rsidRPr="0032675B">
        <w:rPr>
          <w:rFonts w:ascii="Arial" w:hAnsi="Arial" w:cs="Arial"/>
          <w:noProof/>
          <w:sz w:val="20"/>
          <w:szCs w:val="20"/>
          <w:lang w:val="pl-PL"/>
        </w:rPr>
        <w:t>Naručitelj će vratiti bjanko zadužnicu, u slučaju da ista nije aktivirana, istekom jamstvenog roka.</w:t>
      </w:r>
    </w:p>
    <w:p w:rsidR="0032675B" w:rsidRPr="0032675B" w:rsidRDefault="0032675B" w:rsidP="0032675B">
      <w:pPr>
        <w:spacing w:after="0" w:line="240" w:lineRule="auto"/>
        <w:jc w:val="both"/>
        <w:rPr>
          <w:rFonts w:ascii="Arial" w:hAnsi="Arial" w:cs="Arial"/>
          <w:noProof/>
          <w:sz w:val="20"/>
          <w:szCs w:val="20"/>
          <w:lang w:val="pl-PL"/>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7.5. Datum, vrijeme i mjesto javnog otvaranja ponuda</w:t>
      </w:r>
      <w:bookmarkEnd w:id="38"/>
    </w:p>
    <w:p w:rsidR="004804EA" w:rsidRDefault="004804EA" w:rsidP="004804EA">
      <w:pPr>
        <w:autoSpaceDE w:val="0"/>
        <w:spacing w:before="120" w:after="0" w:line="240" w:lineRule="auto"/>
        <w:jc w:val="both"/>
      </w:pPr>
      <w:r>
        <w:rPr>
          <w:rFonts w:ascii="Arial" w:eastAsia="Times New Roman" w:hAnsi="Arial" w:cs="Arial"/>
          <w:color w:val="000000"/>
          <w:sz w:val="20"/>
          <w:szCs w:val="20"/>
          <w:lang w:eastAsia="hr-HR"/>
        </w:rPr>
        <w:t xml:space="preserve">Rok za dostavu ponuda </w:t>
      </w:r>
      <w:r>
        <w:rPr>
          <w:rFonts w:ascii="Arial" w:eastAsia="Times New Roman" w:hAnsi="Arial" w:cs="Arial"/>
          <w:sz w:val="20"/>
          <w:szCs w:val="20"/>
          <w:lang w:eastAsia="hr-HR"/>
        </w:rPr>
        <w:t xml:space="preserve">je </w:t>
      </w:r>
      <w:r>
        <w:rPr>
          <w:rFonts w:ascii="Arial" w:eastAsia="Times New Roman" w:hAnsi="Arial" w:cs="Arial"/>
          <w:b/>
          <w:sz w:val="20"/>
          <w:szCs w:val="20"/>
          <w:highlight w:val="yellow"/>
          <w:lang w:eastAsia="hr-HR"/>
        </w:rPr>
        <w:t xml:space="preserve">___________ </w:t>
      </w:r>
      <w:r w:rsidRPr="00D22C63">
        <w:rPr>
          <w:rFonts w:ascii="Arial" w:eastAsia="Times New Roman" w:hAnsi="Arial" w:cs="Arial"/>
          <w:b/>
          <w:sz w:val="20"/>
          <w:szCs w:val="20"/>
          <w:highlight w:val="yellow"/>
          <w:lang w:eastAsia="hr-HR"/>
        </w:rPr>
        <w:t xml:space="preserve"> </w:t>
      </w:r>
      <w:r>
        <w:rPr>
          <w:rFonts w:ascii="Arial" w:eastAsia="Times New Roman" w:hAnsi="Arial" w:cs="Arial"/>
          <w:b/>
          <w:sz w:val="20"/>
          <w:szCs w:val="20"/>
          <w:highlight w:val="yellow"/>
          <w:lang w:eastAsia="hr-HR"/>
        </w:rPr>
        <w:t>2019</w:t>
      </w:r>
      <w:r w:rsidRPr="00D22C63">
        <w:rPr>
          <w:rFonts w:ascii="Arial" w:eastAsia="Times New Roman" w:hAnsi="Arial" w:cs="Arial"/>
          <w:b/>
          <w:sz w:val="20"/>
          <w:szCs w:val="20"/>
          <w:highlight w:val="yellow"/>
          <w:lang w:eastAsia="hr-HR"/>
        </w:rPr>
        <w:t>. godine do 13:00 sati.</w:t>
      </w:r>
    </w:p>
    <w:p w:rsidR="004804EA" w:rsidRDefault="004804EA" w:rsidP="004804EA">
      <w:pPr>
        <w:autoSpaceDE w:val="0"/>
        <w:spacing w:before="120" w:after="0" w:line="240" w:lineRule="auto"/>
        <w:jc w:val="both"/>
      </w:pPr>
      <w:r>
        <w:rPr>
          <w:rFonts w:ascii="Arial" w:eastAsia="Times New Roman" w:hAnsi="Arial" w:cs="Arial"/>
          <w:sz w:val="20"/>
          <w:szCs w:val="20"/>
          <w:u w:val="single"/>
          <w:lang w:eastAsia="hr-HR"/>
        </w:rPr>
        <w:t>Dijelovi ponude koji se dostavljaju odvojeno od ponude</w:t>
      </w:r>
      <w:r>
        <w:rPr>
          <w:rFonts w:ascii="Arial" w:eastAsia="Times New Roman" w:hAnsi="Arial" w:cs="Arial"/>
          <w:sz w:val="20"/>
          <w:szCs w:val="20"/>
          <w:lang w:eastAsia="hr-HR"/>
        </w:rPr>
        <w:t xml:space="preserve"> mogu se poslati poštom preporučeno na adresu: Grad Zadar, Narodni trg 1, 23000 Zadar ili predati neposredno u pisarnicu na istoj adresi sukladno točki 6.2.2. Dokumentacije o nabavi.</w:t>
      </w:r>
      <w:r>
        <w:rPr>
          <w:rFonts w:ascii="Arial" w:eastAsia="Times New Roman" w:hAnsi="Arial" w:cs="Arial"/>
          <w:sz w:val="20"/>
          <w:szCs w:val="20"/>
          <w:lang w:eastAsia="hr-HR"/>
        </w:rPr>
        <w:tab/>
      </w:r>
    </w:p>
    <w:p w:rsidR="004804EA" w:rsidRDefault="004804EA" w:rsidP="004804EA">
      <w:pPr>
        <w:autoSpaceDE w:val="0"/>
        <w:spacing w:before="120" w:after="0" w:line="240" w:lineRule="auto"/>
        <w:jc w:val="both"/>
      </w:pPr>
      <w:r>
        <w:rPr>
          <w:rFonts w:ascii="Arial" w:eastAsia="Times New Roman" w:hAnsi="Arial" w:cs="Arial"/>
          <w:sz w:val="20"/>
          <w:szCs w:val="20"/>
          <w:lang w:eastAsia="hr-HR"/>
        </w:rPr>
        <w:t xml:space="preserve">Javno otvaranje ponuda održat će se ________________ </w:t>
      </w:r>
      <w:r>
        <w:rPr>
          <w:rFonts w:ascii="Arial" w:eastAsia="Times New Roman" w:hAnsi="Arial" w:cs="Arial"/>
          <w:b/>
          <w:bCs/>
          <w:sz w:val="20"/>
          <w:szCs w:val="20"/>
          <w:highlight w:val="yellow"/>
          <w:lang w:eastAsia="hr-HR"/>
        </w:rPr>
        <w:t>2019</w:t>
      </w:r>
      <w:r w:rsidRPr="00D22C63">
        <w:rPr>
          <w:rFonts w:ascii="Arial" w:eastAsia="Times New Roman" w:hAnsi="Arial" w:cs="Arial"/>
          <w:b/>
          <w:bCs/>
          <w:sz w:val="20"/>
          <w:szCs w:val="20"/>
          <w:highlight w:val="yellow"/>
          <w:lang w:eastAsia="hr-HR"/>
        </w:rPr>
        <w:t>. godine u 13:00 sati</w:t>
      </w:r>
      <w:r w:rsidRPr="00D22C63">
        <w:rPr>
          <w:rFonts w:ascii="Arial" w:eastAsia="Times New Roman" w:hAnsi="Arial" w:cs="Arial"/>
          <w:sz w:val="20"/>
          <w:szCs w:val="20"/>
          <w:highlight w:val="yellow"/>
          <w:lang w:eastAsia="hr-HR"/>
        </w:rPr>
        <w:t>,</w:t>
      </w:r>
      <w:r w:rsidRPr="00D22C63">
        <w:rPr>
          <w:rFonts w:ascii="Arial" w:eastAsia="Times New Roman" w:hAnsi="Arial" w:cs="Arial"/>
          <w:color w:val="000000"/>
          <w:sz w:val="20"/>
          <w:szCs w:val="20"/>
          <w:highlight w:val="yellow"/>
          <w:lang w:eastAsia="hr-HR"/>
        </w:rPr>
        <w:t xml:space="preserve"> u</w:t>
      </w:r>
      <w:r>
        <w:rPr>
          <w:rFonts w:ascii="Arial" w:eastAsia="Times New Roman" w:hAnsi="Arial" w:cs="Arial"/>
          <w:color w:val="000000"/>
          <w:sz w:val="20"/>
          <w:szCs w:val="20"/>
          <w:lang w:eastAsia="hr-HR"/>
        </w:rPr>
        <w:t xml:space="preserve"> GRADU ZADRU, Narodni trg 1, 23000 Zadar, u  Velikoj vijećnici.</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Javnom otvaranju ponuda smiju prisustvovati ovlašteni predstavnici ponuditelja i druge osobe.</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U postupku javnog otvaranja ponuda pravo aktivnog sudjelovanja imaju samo članovi stručnog povjerenstva za javnu nabavu i ovlašteni predstavnici ponuditelja.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Ovlašteni predstavnici ponuditelja moraju svoje pisano ovlaštenje predati prije otvaranja ponuda.</w:t>
      </w:r>
    </w:p>
    <w:p w:rsidR="00E4786A" w:rsidRDefault="00E4786A">
      <w:pPr>
        <w:spacing w:after="0" w:line="240" w:lineRule="auto"/>
        <w:jc w:val="both"/>
        <w:rPr>
          <w:rFonts w:ascii="Arial" w:eastAsia="Times New Roman" w:hAnsi="Arial" w:cs="Arial"/>
          <w:b/>
          <w:bCs/>
          <w:sz w:val="20"/>
          <w:szCs w:val="20"/>
          <w:u w:val="single"/>
          <w:lang w:eastAsia="hr-HR"/>
        </w:rPr>
      </w:pPr>
      <w:bookmarkStart w:id="39" w:name="_Toc445717001"/>
    </w:p>
    <w:p w:rsidR="00E4786A" w:rsidRDefault="00D22C63" w:rsidP="00D22C63">
      <w:pPr>
        <w:tabs>
          <w:tab w:val="left" w:pos="9072"/>
        </w:tabs>
        <w:spacing w:after="0" w:line="240" w:lineRule="auto"/>
        <w:jc w:val="both"/>
        <w:rPr>
          <w:rFonts w:ascii="Arial" w:eastAsia="Times New Roman" w:hAnsi="Arial" w:cs="Arial"/>
          <w:b/>
          <w:bCs/>
          <w:sz w:val="20"/>
          <w:szCs w:val="20"/>
          <w:u w:val="single"/>
          <w:lang w:eastAsia="hr-HR"/>
        </w:rPr>
      </w:pPr>
      <w:r>
        <w:rPr>
          <w:rFonts w:ascii="Arial" w:eastAsia="Times New Roman" w:hAnsi="Arial" w:cs="Arial"/>
          <w:b/>
          <w:bCs/>
          <w:sz w:val="20"/>
          <w:szCs w:val="20"/>
          <w:u w:val="single"/>
          <w:lang w:eastAsia="hr-HR"/>
        </w:rPr>
        <w:t>7.6.</w:t>
      </w:r>
      <w:r w:rsidR="00636F49">
        <w:rPr>
          <w:rFonts w:ascii="Arial" w:eastAsia="Times New Roman" w:hAnsi="Arial" w:cs="Arial"/>
          <w:b/>
          <w:bCs/>
          <w:sz w:val="20"/>
          <w:szCs w:val="20"/>
          <w:u w:val="single"/>
          <w:lang w:eastAsia="hr-HR"/>
        </w:rPr>
        <w:t>Uradci ili dokumenti koji će se nakon završetka postupka javne nabave vratiti</w:t>
      </w:r>
      <w:r>
        <w:rPr>
          <w:rFonts w:ascii="Arial" w:eastAsia="Times New Roman" w:hAnsi="Arial" w:cs="Arial"/>
          <w:b/>
          <w:bCs/>
          <w:sz w:val="20"/>
          <w:szCs w:val="20"/>
          <w:u w:val="single"/>
          <w:lang w:eastAsia="hr-HR"/>
        </w:rPr>
        <w:t xml:space="preserve"> ponuditeljima</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Neposredno nakon završetka postupka javne nabave, a najkasnije u roku od deset dana od dana potpisivanja ugovora o javnoj nabavi, odnosno, dostave jamstva za uredno izvršenje ugovora o javnoj nabavi, javni naručitelj će svim ponuditeljima vratiti jamstvo za ozbiljnost ponude.</w:t>
      </w:r>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7.7. Posebni uvjeti za izvršenje ugovora</w:t>
      </w:r>
      <w:bookmarkEnd w:id="39"/>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Nakon provedenog postupka naručitelj će s odabranim gospodarskim subjektom, u skladu s odabranom ponudom i pod uvjetima određenim u dokumentaciji o nabavi, sklopiti ugovor o javnoj nabavi.</w:t>
      </w:r>
    </w:p>
    <w:p w:rsidR="00E4786A" w:rsidRDefault="00636F49">
      <w:pPr>
        <w:tabs>
          <w:tab w:val="left" w:pos="0"/>
        </w:tabs>
        <w:spacing w:before="120" w:after="0" w:line="240" w:lineRule="auto"/>
        <w:jc w:val="both"/>
        <w:rPr>
          <w:rFonts w:ascii="Arial" w:hAnsi="Arial" w:cs="Arial"/>
          <w:bCs/>
          <w:color w:val="000000"/>
          <w:sz w:val="20"/>
          <w:szCs w:val="20"/>
        </w:rPr>
      </w:pPr>
      <w:r>
        <w:rPr>
          <w:rFonts w:ascii="Arial" w:hAnsi="Arial" w:cs="Arial"/>
          <w:bCs/>
          <w:color w:val="000000"/>
          <w:sz w:val="20"/>
          <w:szCs w:val="20"/>
        </w:rPr>
        <w:lastRenderedPageBreak/>
        <w:t>Ugovor o javnoj nabavi se mora sklopiti u roku od 30 dana od dana izvršnosti odluke o odabiru.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Kada se dio ugovora o javnoj nabavi daje u podugovor, on obvezno sadrži:</w:t>
      </w:r>
    </w:p>
    <w:p w:rsidR="00E4786A" w:rsidRDefault="00636F49">
      <w:pPr>
        <w:autoSpaceDE w:val="0"/>
        <w:spacing w:after="0" w:line="240" w:lineRule="auto"/>
        <w:ind w:right="340"/>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 xml:space="preserve">1. dio ugovora koji namjerava dati u podugovor (predmet ili količina, vrijednost ili postotni udio) </w:t>
      </w:r>
    </w:p>
    <w:p w:rsidR="00333A7B" w:rsidRDefault="00636F49">
      <w:pPr>
        <w:tabs>
          <w:tab w:val="left" w:pos="8930"/>
        </w:tabs>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 podatke o podugovarateljima (naziv ili tvrtka, sjedište, OIB ili nacionalni identifikacijski broj, broj računa, zakonski zastupnici podugovaratelja)</w:t>
      </w:r>
      <w:r w:rsidR="00333A7B">
        <w:rPr>
          <w:rFonts w:ascii="Arial" w:eastAsia="Times New Roman" w:hAnsi="Arial" w:cs="Arial"/>
          <w:color w:val="000000"/>
          <w:sz w:val="20"/>
          <w:szCs w:val="20"/>
          <w:lang w:eastAsia="hr-HR"/>
        </w:rPr>
        <w:t>.</w:t>
      </w:r>
    </w:p>
    <w:p w:rsidR="00E4786A" w:rsidRDefault="00636F49">
      <w:pPr>
        <w:autoSpaceDE w:val="0"/>
        <w:spacing w:before="120" w:after="0" w:line="240" w:lineRule="auto"/>
        <w:jc w:val="both"/>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Za svaki dan prekoračenja roka izvođenja iz točke 2.8. ove dokumentacije koji nastane krivnjom ugovaratelja, naručitelj će zaračunati ugovaratelju ugovornu kaz</w:t>
      </w:r>
      <w:r w:rsidR="002D69F6">
        <w:rPr>
          <w:rFonts w:ascii="Arial" w:eastAsia="Times New Roman" w:hAnsi="Arial" w:cs="Arial"/>
          <w:color w:val="000000"/>
          <w:sz w:val="20"/>
          <w:szCs w:val="20"/>
          <w:lang w:eastAsia="hr-HR"/>
        </w:rPr>
        <w:t xml:space="preserve">nu u visini </w:t>
      </w:r>
      <w:r w:rsidR="002D69F6" w:rsidRPr="00523EB6">
        <w:rPr>
          <w:rFonts w:ascii="Arial" w:eastAsia="Times New Roman" w:hAnsi="Arial" w:cs="Arial"/>
          <w:color w:val="000000"/>
          <w:sz w:val="20"/>
          <w:szCs w:val="20"/>
          <w:lang w:eastAsia="hr-HR"/>
        </w:rPr>
        <w:t>od</w:t>
      </w:r>
      <w:r w:rsidR="00333A7B" w:rsidRPr="00523EB6">
        <w:rPr>
          <w:rFonts w:ascii="Arial" w:eastAsia="Times New Roman" w:hAnsi="Arial" w:cs="Arial"/>
          <w:color w:val="000000"/>
          <w:sz w:val="20"/>
          <w:szCs w:val="20"/>
          <w:lang w:eastAsia="hr-HR"/>
        </w:rPr>
        <w:t xml:space="preserve"> 0,5 % (pola posto)</w:t>
      </w:r>
      <w:r w:rsidRPr="00523EB6">
        <w:rPr>
          <w:rFonts w:ascii="Arial" w:eastAsia="Times New Roman" w:hAnsi="Arial" w:cs="Arial"/>
          <w:color w:val="000000"/>
          <w:sz w:val="20"/>
          <w:szCs w:val="20"/>
          <w:lang w:eastAsia="hr-HR"/>
        </w:rPr>
        <w:t xml:space="preserve"> od</w:t>
      </w:r>
      <w:r>
        <w:rPr>
          <w:rFonts w:ascii="Arial" w:eastAsia="Times New Roman" w:hAnsi="Arial" w:cs="Arial"/>
          <w:color w:val="000000"/>
          <w:sz w:val="20"/>
          <w:szCs w:val="20"/>
          <w:lang w:eastAsia="hr-HR"/>
        </w:rPr>
        <w:t xml:space="preserve"> ugovorene cijene. Ugovorna kazna u cijelosti može iznositi maksimalno 10 % (deset posto) od ugovorene cijene.</w:t>
      </w:r>
    </w:p>
    <w:p w:rsidR="00E4786A" w:rsidRDefault="00E4786A">
      <w:pPr>
        <w:spacing w:after="0" w:line="240" w:lineRule="auto"/>
        <w:jc w:val="both"/>
        <w:rPr>
          <w:rFonts w:ascii="Arial" w:eastAsia="Times New Roman" w:hAnsi="Arial" w:cs="Arial"/>
          <w:bCs/>
          <w:sz w:val="20"/>
          <w:szCs w:val="20"/>
          <w:shd w:val="clear" w:color="auto" w:fill="FFFF00"/>
          <w:lang w:eastAsia="hr-HR"/>
        </w:rPr>
      </w:pPr>
    </w:p>
    <w:p w:rsidR="00E4786A" w:rsidRDefault="00636F49">
      <w:pPr>
        <w:spacing w:after="0" w:line="240" w:lineRule="auto"/>
        <w:jc w:val="both"/>
      </w:pPr>
      <w:r>
        <w:rPr>
          <w:rFonts w:ascii="Arial" w:eastAsia="Times New Roman" w:hAnsi="Arial" w:cs="Arial"/>
          <w:bCs/>
          <w:sz w:val="20"/>
          <w:szCs w:val="20"/>
          <w:lang w:eastAsia="hr-HR"/>
        </w:rPr>
        <w:t xml:space="preserve">Naručitelj može nakon izvršnosti odluke o odabiru, a prije sklapanja ugovora, zatražiti od odabranog ponuditelja da u roku koji ne može biti kraći od 5 dana dostavi dokumente (potvrde, rješenja, suglasnosti ili drugi važeći dokument izdan od strane nadležnog tijela), kojima se dokazuje ispunjavanje uvjeta iz točke </w:t>
      </w:r>
      <w:r>
        <w:rPr>
          <w:rFonts w:ascii="Arial" w:eastAsia="Times New Roman" w:hAnsi="Arial" w:cs="Arial"/>
          <w:bCs/>
          <w:sz w:val="20"/>
          <w:szCs w:val="20"/>
          <w:shd w:val="clear" w:color="auto" w:fill="FFFFFF"/>
          <w:lang w:eastAsia="hr-HR"/>
        </w:rPr>
        <w:t>7.10  dokumentacije o nabavi.</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traženi dokumenti nisu dostavljeni u zadanom roku, naručitelj će smatrati da je ponuditelj odustao od svoje ponude te će postupiti sukladno odredbama članka 307. stavka 7. ZJN 2016.</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uvjeti nisu ispunjeni tijekom izvršenja ugovora koji su predmet nabave, naručitelj će raskinuti ugovor o javnoj nabavi i naplatiti jamstvo za uredno ispunjenje ugovora.</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Ukoliko je ugovaratelj stranac, njegovi zakonski zastupnici i/ili osobe zadužene za kontakt s naručiteljem i/ili traženi stručnjaci  moraju se pridržavati važećih zakona i propisa koji reguliraju rad i boravak stranaca u Republici Hrvatskoj (Zakon o strancima „Narodne novine“, br. 130/11, 74/13, 69/17).</w:t>
      </w:r>
    </w:p>
    <w:p w:rsidR="00E4786A" w:rsidRDefault="00E4786A">
      <w:pPr>
        <w:spacing w:after="0" w:line="240" w:lineRule="auto"/>
        <w:jc w:val="both"/>
        <w:rPr>
          <w:rFonts w:ascii="Arial" w:eastAsia="Times New Roman" w:hAnsi="Arial" w:cs="Arial"/>
          <w:bCs/>
          <w:sz w:val="20"/>
          <w:szCs w:val="20"/>
          <w:lang w:eastAsia="hr-HR"/>
        </w:rPr>
      </w:pPr>
    </w:p>
    <w:p w:rsidR="00E4786A" w:rsidRDefault="00636F49">
      <w:pPr>
        <w:spacing w:after="0" w:line="240" w:lineRule="auto"/>
        <w:jc w:val="both"/>
        <w:rPr>
          <w:rFonts w:ascii="Arial" w:eastAsia="Times New Roman" w:hAnsi="Arial" w:cs="Arial"/>
          <w:bCs/>
          <w:sz w:val="20"/>
          <w:szCs w:val="20"/>
          <w:lang w:eastAsia="hr-HR"/>
        </w:rPr>
      </w:pPr>
      <w:r>
        <w:rPr>
          <w:rFonts w:ascii="Arial" w:eastAsia="Times New Roman" w:hAnsi="Arial" w:cs="Arial"/>
          <w:bCs/>
          <w:sz w:val="20"/>
          <w:szCs w:val="20"/>
          <w:lang w:eastAsia="hr-HR"/>
        </w:rPr>
        <w:t>Isti moraju osigurati stalnu uslugu prevođenja na hrvatski jezik o svom trošku, ukoliko ne poznaju hrvatski jezik.</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Prema ZJN 2016 određeni gospodarski subjekt tijekom izvršenja ugovora o javnoj nabavi može sudjelovati kao samostalni ponuditelj, kao član zajednice gospodarskih subjekata ili kao podugovaratelj odabranog ponuditelja.</w:t>
      </w:r>
    </w:p>
    <w:p w:rsidR="00CB666A" w:rsidRDefault="00CB666A">
      <w:pPr>
        <w:spacing w:after="0" w:line="240" w:lineRule="auto"/>
        <w:jc w:val="both"/>
      </w:pPr>
      <w:r>
        <w:t xml:space="preserve"> </w:t>
      </w:r>
    </w:p>
    <w:p w:rsidR="00CB666A" w:rsidRDefault="00CB666A">
      <w:pPr>
        <w:spacing w:after="0" w:line="240" w:lineRule="auto"/>
        <w:jc w:val="both"/>
      </w:pPr>
    </w:p>
    <w:p w:rsidR="00CB666A" w:rsidRDefault="00CB666A">
      <w:pPr>
        <w:spacing w:after="0" w:line="240" w:lineRule="auto"/>
        <w:jc w:val="both"/>
      </w:pPr>
    </w:p>
    <w:p w:rsidR="00CB666A" w:rsidRPr="00CB666A" w:rsidRDefault="00CB666A" w:rsidP="00CB666A">
      <w:pPr>
        <w:spacing w:after="0" w:line="240" w:lineRule="auto"/>
        <w:jc w:val="both"/>
        <w:rPr>
          <w:b/>
        </w:rPr>
      </w:pPr>
      <w:r w:rsidRPr="00CB666A">
        <w:rPr>
          <w:b/>
        </w:rPr>
        <w:t>Posebni uvjeti ugovora za izvođenje radova:</w:t>
      </w:r>
    </w:p>
    <w:p w:rsidR="00CB666A" w:rsidRPr="00CB666A" w:rsidRDefault="00CB666A" w:rsidP="00CB666A">
      <w:pPr>
        <w:spacing w:after="0" w:line="240" w:lineRule="auto"/>
        <w:jc w:val="both"/>
        <w:rPr>
          <w:rFonts w:ascii="Arial" w:hAnsi="Arial" w:cs="Arial"/>
          <w:b/>
          <w:sz w:val="20"/>
          <w:szCs w:val="20"/>
          <w:highlight w:val="yellow"/>
        </w:rPr>
      </w:pPr>
    </w:p>
    <w:p w:rsidR="00CB666A" w:rsidRPr="00276277" w:rsidRDefault="00CB666A" w:rsidP="00CB666A">
      <w:pPr>
        <w:spacing w:after="0" w:line="360" w:lineRule="auto"/>
        <w:jc w:val="both"/>
        <w:rPr>
          <w:rFonts w:ascii="Arial" w:hAnsi="Arial" w:cs="Arial"/>
          <w:b/>
          <w:sz w:val="20"/>
          <w:szCs w:val="20"/>
        </w:rPr>
      </w:pPr>
      <w:r w:rsidRPr="00276277">
        <w:rPr>
          <w:rFonts w:ascii="Arial" w:hAnsi="Arial" w:cs="Arial"/>
          <w:b/>
          <w:sz w:val="20"/>
          <w:szCs w:val="20"/>
        </w:rPr>
        <w:t>VEZANO UZ CIJENU</w:t>
      </w:r>
    </w:p>
    <w:p w:rsidR="00CB666A" w:rsidRPr="00276277" w:rsidRDefault="00CB666A" w:rsidP="00043699">
      <w:pPr>
        <w:spacing w:after="0" w:line="240" w:lineRule="auto"/>
        <w:jc w:val="both"/>
        <w:rPr>
          <w:rFonts w:ascii="Arial" w:hAnsi="Arial" w:cs="Arial"/>
          <w:sz w:val="20"/>
          <w:szCs w:val="20"/>
        </w:rPr>
      </w:pPr>
      <w:r w:rsidRPr="00276277">
        <w:rPr>
          <w:rFonts w:ascii="Arial" w:hAnsi="Arial" w:cs="Arial"/>
          <w:sz w:val="20"/>
          <w:szCs w:val="20"/>
        </w:rPr>
        <w:t>Radovi obuhvaćaju cjelokupni materijal i opremu iz troškovnika. Izvođač se obvezuje da neće koristiti drugi materijal i opremu od onih koji su ponuđeni u ugovornom troškovniku.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Jedinične cijene primijenit će se na izvedene količine, bez obzira u kojem postotku iste odstupaju od količina u troškovniku.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dužan osigurati materijal, opremu i sve ostalo, potrebno za izvođenje radova u vrijednosti obuhvaćenoj u cijeni radova po ugovoru i troškovniku. Također obavezuje se surađivati s dobavljačem opreme u svrhu koordinacije isporuke i ugradnje nužnog dijela opreme za tehnički pregled, a čiju isporuku i ugradnju obavlja zasebni ugovorni dobavljač opreme.</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će potpisom ponude, a kasnije ugovora, potvrditi da je upoznat sa svim uvjetima za izvođenje radova (stanje na lokaciji, pristup gradilištu, složenost radova), s projektno – tehničkom dokumentacijom i važećim propisima koji reguliraju predmet ugovora te se odriče prava prigovora s osnova nepoznavanja uvjeta i načina izvođenja radova.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Uključeni su svi troškovi rada, dobave i ugradnje materijala, rada strojeva, vertikalnog i horizontalnog transporta, korištenja prometnica, pristojbi, poreza, režijski i manipulativni troškovi, troškovi privremenih priključaka za potrebe gradilišta, te troškovi korištenja komunalnih, energetskih, telekomunikacijskih i drugih usluga za potrebe gradilišta i izvođenja radova, troškovi osiguranja, troškovi pripreme i organizacije gradilišta, pristupa gradilištu, troškovi osiguranja mjesta za privremeno </w:t>
      </w:r>
      <w:r w:rsidRPr="00276277">
        <w:rPr>
          <w:rFonts w:ascii="Arial" w:hAnsi="Arial" w:cs="Arial"/>
          <w:sz w:val="20"/>
          <w:szCs w:val="20"/>
        </w:rPr>
        <w:lastRenderedPageBreak/>
        <w:t>i trajno odlaganje materijala, te eventualni troškovi vezani za korištenje javne površine, troškovi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troškovi zbrinjavanja otpada, troškovi održavanja i čišćenja koje je potrebno tijekom izvođenja radova, ostali sporedni troškovi kao i svi drugi troškovi i izdaci Izvođača potrebni za dovršenje ugovorenih radova do potpune funkcionalnosti građevine i primopredaje građevine na uporabu.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se obvezuje da će po završetku radova dostaviti dokaze da je građevinski i drugi otpad koji je nastao kao posljedica izvođenja radova zbrinuti na Zakonom propisan način.</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neće isticati nikakva naknadna potraživanja, posebno zbog zablude, prekomjernog oštećenja, promjena cijena, tečaja i cijene rada, većih davanja uzrokovanih obvezama prema službenim tijelima, te bilo kakva odstupanja od troškova.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dužan ukalkulirati u jediničnu cijenu sve zastoje na gradilištu zbog izvođenja radova u više faza, odnosno zbog nemogućnosti izvođenja radova u kontinuitetu, radi eventualne složenosti objekta i nemogućnosti rada istovremeno na više tehnoloških cjelina.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O svom trošku, ukalkuliranom u ponudbenu cijenu, izvođač mora gradilište tijekom izgradnje održavati urednim, a po završetku građevinskih radova ukloniti sav višak materijala, šute i sl. te ukloniti sve privremene građevine i uređaje.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U troškove gradnje ulaze i svi troškovi zbog štete proizišle gradnjom; eventualnih zastoja zbog niskih temperatura (zaštita konstrukcije) i visokih temperatura (dodatna vlaženja i sl.); rješavanje problema kod eventualne pojave visoke razine podzemnih i oborinskih voda. Za vrijeme niskih zimskih ili visokih ljetnih temperatura, te kišnog razdoblja, izvoditelj radova treba zaštititi objekt, jer se ponavljani rad uslijed smrzavanja ili prebrzog sušenja ili potapanja neće priznati.</w:t>
      </w:r>
    </w:p>
    <w:p w:rsidR="00CB666A" w:rsidRPr="00276277" w:rsidRDefault="00CB666A" w:rsidP="00043699">
      <w:pPr>
        <w:spacing w:line="240" w:lineRule="auto"/>
        <w:ind w:right="-22"/>
        <w:jc w:val="both"/>
        <w:rPr>
          <w:rFonts w:ascii="Arial" w:hAnsi="Arial" w:cs="Arial"/>
          <w:sz w:val="20"/>
          <w:szCs w:val="20"/>
        </w:rPr>
      </w:pPr>
    </w:p>
    <w:p w:rsidR="00BF5015" w:rsidRDefault="00BF5015" w:rsidP="00043699">
      <w:pPr>
        <w:spacing w:line="240" w:lineRule="auto"/>
        <w:ind w:right="-22"/>
        <w:jc w:val="both"/>
        <w:rPr>
          <w:rFonts w:ascii="Arial" w:hAnsi="Arial" w:cs="Arial"/>
          <w:b/>
          <w:sz w:val="20"/>
          <w:szCs w:val="20"/>
        </w:rPr>
      </w:pPr>
    </w:p>
    <w:p w:rsidR="00BF5015" w:rsidRDefault="00BF5015" w:rsidP="00043699">
      <w:pPr>
        <w:spacing w:line="240" w:lineRule="auto"/>
        <w:ind w:right="-22"/>
        <w:jc w:val="both"/>
        <w:rPr>
          <w:rFonts w:ascii="Arial" w:hAnsi="Arial" w:cs="Arial"/>
          <w:b/>
          <w:sz w:val="20"/>
          <w:szCs w:val="20"/>
        </w:rPr>
      </w:pPr>
    </w:p>
    <w:p w:rsidR="00CB666A" w:rsidRPr="00276277" w:rsidRDefault="00CB666A" w:rsidP="00043699">
      <w:pPr>
        <w:spacing w:line="240" w:lineRule="auto"/>
        <w:ind w:right="-22"/>
        <w:jc w:val="both"/>
        <w:rPr>
          <w:rFonts w:ascii="Arial" w:hAnsi="Arial" w:cs="Arial"/>
          <w:b/>
          <w:sz w:val="20"/>
          <w:szCs w:val="20"/>
        </w:rPr>
      </w:pPr>
      <w:r w:rsidRPr="00276277">
        <w:rPr>
          <w:rFonts w:ascii="Arial" w:hAnsi="Arial" w:cs="Arial"/>
          <w:b/>
          <w:sz w:val="20"/>
          <w:szCs w:val="20"/>
        </w:rPr>
        <w:t>VEZANO UZ ROK</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Dan uvođenja u posao utvrdit će se zapisnikom koji potpisuju predstavnici Naručitelja i Izvođača, te nadzorni inženjer.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se obavezuje najkasnije u roku od 10 kalendarskih dana računajući od dana uvođenja u posao dostaviti Naručitelju od glavnog nadzornog inženjera ovjereni dinamičko-financijski plan, koji se sastoji od međusobno usklađenog dinamičkog plan izvođenja radova i financijskog plana izvođenja (mjesečni tijek trošenja predviđenih sredstava).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Izvođač se obavezuje dostaviti i plan organizacije gradilišta usuglašen s koordinatorom II.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Dinamički plan izvođenja radova mora biti napravljen na bazi cjelovitog ugovornog roka sa posebno iskazanim dijelovima mjesečnog dinamičkog plana u kojem su točno navedeni dani, a koji mora biti usklađen sa glavnim dinamičkim planom po svim grupama i vrstama radova. Dinamički plan mora biti iskazan s brojem angažiranih ljudi i mehanizacije po svim grupama i vrstama radova, kroz sve dane u tjednu, a u slučaju potrebe ili kašnjenja radova, u odnosu na predviđenu dinamiku, organizirati rad vikendom. Navedeno mora biti ukalkulirano u jediničnu cijenu.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Pri izradi dinamičkog plana izvođač će voditi računa o organizaciji gradilišta, načinu transporta, načinu rada, te potrebnoj privremenoj regulaciji prometa na i oko gradilišta.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Izvođač može 8 dana prije isteka mjesečnog dinamičkog plana zatražiti odobrenje od Naručitelja da se revidira dinamički plan. Revizija dinamičkog plana odobrit će se samo u slučaju da Izvođač učini mogućim izvođenje radova s kojima je u zakašnjenju u slijedećem mjesečnom dinamički planu u kojem </w:t>
      </w:r>
      <w:r w:rsidRPr="00276277">
        <w:rPr>
          <w:rFonts w:ascii="Arial" w:hAnsi="Arial" w:cs="Arial"/>
          <w:sz w:val="20"/>
          <w:szCs w:val="20"/>
        </w:rPr>
        <w:lastRenderedPageBreak/>
        <w:t xml:space="preserve">je već ranije utvrđen rok izvođenja nekih radova. Reviziju dinamičkog plana odobrit će Naručitelj uz prethodnu pisanu suglasnost i obrazloženje glavnog nadzornog inženjera. </w:t>
      </w:r>
    </w:p>
    <w:p w:rsidR="00CB666A" w:rsidRPr="00276277" w:rsidRDefault="00CB666A" w:rsidP="00043699">
      <w:pPr>
        <w:spacing w:line="240" w:lineRule="auto"/>
        <w:ind w:right="-22"/>
        <w:jc w:val="both"/>
        <w:rPr>
          <w:rFonts w:ascii="Arial" w:hAnsi="Arial" w:cs="Arial"/>
          <w:b/>
          <w:sz w:val="20"/>
          <w:szCs w:val="20"/>
        </w:rPr>
      </w:pPr>
      <w:r w:rsidRPr="00276277">
        <w:rPr>
          <w:rFonts w:ascii="Arial" w:hAnsi="Arial" w:cs="Arial"/>
          <w:b/>
          <w:sz w:val="20"/>
          <w:szCs w:val="20"/>
        </w:rPr>
        <w:t>VEZANO UZ OBAVEZE IZVOĐAČA</w:t>
      </w:r>
    </w:p>
    <w:p w:rsidR="00CB666A" w:rsidRPr="00276277" w:rsidRDefault="00CB666A" w:rsidP="00043699">
      <w:pPr>
        <w:spacing w:line="240" w:lineRule="auto"/>
        <w:ind w:right="-22"/>
        <w:jc w:val="both"/>
        <w:rPr>
          <w:rFonts w:ascii="Arial" w:hAnsi="Arial" w:cs="Arial"/>
          <w:b/>
          <w:sz w:val="20"/>
          <w:szCs w:val="20"/>
        </w:rPr>
      </w:pPr>
      <w:r w:rsidRPr="00276277">
        <w:rPr>
          <w:rFonts w:ascii="Arial" w:hAnsi="Arial" w:cs="Arial"/>
          <w:sz w:val="20"/>
          <w:szCs w:val="20"/>
        </w:rPr>
        <w:t>Izvođač je dužan imenovati odgovornu osobu, glavnog inženjera gradilišta. Ukoliko tijekom građenja izvođač želi promijeniti glavnog inženjera ili voditelja građenja, dužan je u pisanom obliku zatražiti odobrenje naručitelja o spomenutoj izmjeni. Naručitelj može prihvatiti ili odbiti traženu izmjenu. Naručitelj može u pisanom obliku zatražiti izmjenu glavnog inženjera ili voditelja građenja uz obrazloženje o traženoj izmjeni, a izvođač je dužan postupiti po pisanom traženju naručitelja.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Izvođač je dužan detaljno proučiti tehničku dokumentaciju, na temelju koje se izvode radovi, i od naručitelja pravodobno zatražiti objašnjenje o nedovoljno jasnim pojedinostima. Izvođač je dužan pravodobno zatražiti kompletiranje tehničke dokumentacije u slučaju njene nepotpunosti. Ako to ne učini i zbog toga nastane zastoj u radu ili dođe do odstupanja od ugovora, izvođač nema pravo postavljati zahtjev za naknadu, a ako je zbog toga naručitelju nastala šteta, izvođač ju je dužan nadoknaditi. Smatra se da je zahtjev postavljen pravodobno ako je naručitelju, prema okolnostima koje su od utjecaja, dano 15 dana vremena da može postupiti u vezi sa zahtjevom, a da ne nastane zastoj u izvođenju radova. </w:t>
      </w:r>
    </w:p>
    <w:p w:rsidR="00CB666A" w:rsidRPr="00276277" w:rsidRDefault="00CB666A" w:rsidP="00043699">
      <w:pPr>
        <w:spacing w:line="240" w:lineRule="auto"/>
        <w:ind w:right="-22"/>
        <w:jc w:val="both"/>
        <w:rPr>
          <w:rFonts w:ascii="Arial" w:hAnsi="Arial" w:cs="Arial"/>
          <w:sz w:val="20"/>
          <w:szCs w:val="20"/>
        </w:rPr>
      </w:pPr>
      <w:r w:rsidRPr="00992A1E">
        <w:rPr>
          <w:rFonts w:ascii="Arial" w:hAnsi="Arial" w:cs="Arial"/>
          <w:sz w:val="20"/>
          <w:szCs w:val="20"/>
        </w:rPr>
        <w:t>Izvođači su dužni prije početka radova kontrolirati ispravnost tehničke dokumentacije i preda</w:t>
      </w:r>
      <w:r w:rsidR="00992A1E" w:rsidRPr="00992A1E">
        <w:rPr>
          <w:rFonts w:ascii="Arial" w:hAnsi="Arial" w:cs="Arial"/>
          <w:sz w:val="20"/>
          <w:szCs w:val="20"/>
        </w:rPr>
        <w:t>nih mjernih točaka.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dužan čuvati od oštećenja sve primljene terenske podatke, obilježene osovine, iskolčenja i stalne točke za izvođenje radova primljene od naručitelja odnosno nadzornog inženjera. Ako se podaci navedeni u prethodnom pasusu unište ili oštete, oni će se ponovno uspostaviti na trošak izvođača.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Izvođač je dužan ograditi gradilište, te postaviti ploču kojom se označava gradilište.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Izvođač je dužan radove izvoditi s pojačanom pažnjom i u skladu sa standardima potrebnim za siguran rad te štititi izvedene radove, postojeće instalacije i opremu na gradilištu i oko njega kako u svom vlasništvu tako i vlasništvu Naručitelja i treći strana, te u slučaju da prouzroči štetu na istima štetu je dužan popraviti ili dovođenjem u prvobitno stanje o vlastitom trošku u najkraćem mogućem roku, ili ako to nije moguće, oštećene obeštetiti u iznosima stvarne štete. Osiguranje dokaza i naknadno dokazivanje eventualne štete snosi izvođač radova.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odgovoran za sigurnost radova, opreme i materijala, radnika, prolaznika, prometa i susjednih objekata, te će u tom cilju poduzeti sve potrebne mjere, vodeći pri tome računa o lokaciji gradilišta.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Posebno se naglašava obveza Izvođača da osigura i poduzme sve mjere zaštite radova i radilišta, opreme i mehanizacije, te stalnog nadzora i čuvanja vlastite opreme i materijala, svojih podizvođača i Naručitelja na građevini i prostoru izvođenja radova u tijeku izgradnje.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odgovoran osigurati da Naručitelj i/ili treći ne pretrpe bilo kakvu štetu tijekom korištenja prostora gradilišta i susjednog prostora koji je dobio na korištenje sa svrhom obavljanja aktivnosti vezanim uz radove na gradilištu, jer je u protivnom nastalu štetu dužan nadoknaditi o vlastitom trošku.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se obvezuje u cijeni ponuđenih radova osigurati svu potrebnu opremu i izvesti sve potrebne radove u uklanjanju podzemne vode ukoliko se ista pojavi tijekom izvođenja ugovorenih radova. Svi troškovi koji se pojave uslijed te pojave i njenim uklanjanjem smatraju se obuhvaćenim u ugovornoj cijeni. Zbog pojave podzemnih voda neće se tražiti niti odobriti dodatni troškovi kao niti produljenje roka.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 xml:space="preserve">O svom trošku, ukalkuliranom u ponudbenu cijenu, izvođač mora gradilište tijekom izgradnje održavati urednim, a po završetku građevinskih radova ukloniti sav višak materijala, šute i sl. te ukloniti sve privremene građevine i uređaje. </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Okoliš i površine koje je Izvođač koristio mora vratiti u prijašnje stanje i očišćeno predati Naručitelju.</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lastRenderedPageBreak/>
        <w:t>Ukoliko Izvođač ne izvrši ovu obvezu, Naručitelj će mu uz opomenu dati primjereni rok za izvršenje te obveze, a ako Izvođač i nadalje istu ne izvrši Naručitelj ima pravo to učiniti putem treće pravne osobe o trošku Izvođača.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će poduzeti mjere da spriječe oštećenja cesta i drugih objekata uslijed pojačanog prometa u toku izvođenja radova. U tu svrhu poštivat će dopuštene osovinske pritiske vozila, pazit će da ne dolazi do preopterećenja i prilagodit će prijevoz tehničkim svojstvima prometnice i objektima na njoj. Za prijevoz posebnih tereta potrebno je prethodno ishoditi dozvolu nadležnog tijela.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Troškove prethodnih i tekućih ispitivanja građevinskog materijala, poluproizvoda i gotovih proizvoda snosi Izvođač. Eventualne troškove kontrolnih ispitivanja materijala, koji nisu predviđeni tehničkim propisima snosi investitor, ako rezultat ispitivanja pokaže da materijal odgovara traženim uvjetima, odnosno izvođač, ako rezultat ispitivanja pokaže da materijal ne odgovara traženim uvjetima (u ovom slučaju materijal se mora dovesti u sklad s tehničkim uvjetima).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Svaki pojedini rad koji se kasnije ne može kontrolirati u pogledu količina i kvalitete mora odmah pregledati nadzorni inženjer, a podaci o tome upisuju se u građevinski dnevnik i građevinsku knjigu. Izvođač je dužan na vrijeme obavijestiti nadzornog inženjera (kao i Naručitelja) o postojanju takvih radova jer u protivnom Naručitelj može odbiti priznavanje takvih radova ili ih obračunati prema svojim podacima i procjeni.</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dužan da na zahtjev nadzornog inženjera obavi potrebna otkrivanja ili otvaranja izvedenih radova radi naknadnog pregleda i ispitivanja. Poslije obavljenih pregleda i ispitivanja Izvođač je dužan mjesta na kojima su provedena otkrivanja i ispitivanja sanirati prema uputi nadzornog inženjera.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Troškove otkrivanja, saniranja i naknadnih ispitivanja radova snosi naručitelj i ako naknadna inspekcija utvrdi da su pokriveni radovi izvedeni u skladu s ugovorom, a u protivnom troškove snosi Izvođač.</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je dužan prije dopreme, odnosno upotrebe odgovarajućih građevinskih materijala, poluproizvoda i gotovih proizvoda osigurati uvjerenja o prethodnim ispitivanjima kvalitete i podobnosti materijala, poluproizvoda i gotovih proizvoda koje namjerava upotrijebiti, od stručne odnosno ovlaštene institucije, a Izvođač ih predaje nadzornom inženjeru radi pregleda i davanja odobrenja. Izvođač je dužan pribaviti atest kada je to propisano ugovornom specifikacijom.</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Izvođači ne smiju upotrebljavati građevinske materijale bez odobrenja nadzornog inženjera, a u slučaju da ih upotrijebe, snose rizik i troškove koji mogu iz te osnove nastati.</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će postupiti po primjedbama odgovorne osobe (nadzornog inženjera) te ispraviti nedostatke utvrđene preliminarnim/redovnim pregledima, kod tehničkog pregleda i primopredaje izvedenih radova (kojima su obvezni prisustvovati) u utvrđenim rokovima.</w:t>
      </w:r>
    </w:p>
    <w:p w:rsidR="00CB666A" w:rsidRPr="00276277" w:rsidRDefault="00CB666A" w:rsidP="00043699">
      <w:pPr>
        <w:spacing w:line="240" w:lineRule="auto"/>
        <w:ind w:right="-22"/>
        <w:jc w:val="both"/>
        <w:rPr>
          <w:rFonts w:ascii="Arial" w:hAnsi="Arial" w:cs="Arial"/>
          <w:sz w:val="20"/>
          <w:szCs w:val="20"/>
        </w:rPr>
      </w:pPr>
      <w:r w:rsidRPr="00276277">
        <w:rPr>
          <w:rFonts w:ascii="Arial" w:hAnsi="Arial" w:cs="Arial"/>
          <w:sz w:val="20"/>
          <w:szCs w:val="20"/>
        </w:rPr>
        <w:t>Izvođač će na zahtjev naručitelja otkloniti nedostatke koji se uoče u jamstvenom roku.</w:t>
      </w:r>
    </w:p>
    <w:p w:rsidR="00CB666A" w:rsidRPr="00FF3788" w:rsidRDefault="00CB666A" w:rsidP="00043699">
      <w:pPr>
        <w:spacing w:line="240" w:lineRule="auto"/>
        <w:ind w:right="-22"/>
        <w:jc w:val="both"/>
        <w:rPr>
          <w:rFonts w:ascii="Arial" w:hAnsi="Arial" w:cs="Arial"/>
          <w:sz w:val="20"/>
          <w:szCs w:val="20"/>
        </w:rPr>
      </w:pPr>
      <w:r w:rsidRPr="00276277">
        <w:rPr>
          <w:rFonts w:ascii="Arial" w:hAnsi="Arial" w:cs="Arial"/>
          <w:sz w:val="20"/>
          <w:szCs w:val="20"/>
        </w:rPr>
        <w:t>Sva eventualna oštećenja već izvedenih radova na gradilištu, do dana primopredaje, dužan je otkloniti izvođač radova, jer se za bilo koja nastala oštećenja neće podmirivati nastali troškovi.</w:t>
      </w:r>
    </w:p>
    <w:p w:rsidR="00E4786A" w:rsidRDefault="00636F49">
      <w:pPr>
        <w:spacing w:after="0" w:line="240" w:lineRule="auto"/>
        <w:jc w:val="both"/>
        <w:rPr>
          <w:rFonts w:ascii="Arial" w:eastAsia="Times New Roman" w:hAnsi="Arial" w:cs="Arial"/>
          <w:b/>
          <w:sz w:val="20"/>
          <w:szCs w:val="20"/>
          <w:u w:val="single"/>
          <w:lang w:eastAsia="hr-HR"/>
        </w:rPr>
      </w:pPr>
      <w:bookmarkStart w:id="40" w:name="_Toc445717002"/>
      <w:r>
        <w:rPr>
          <w:rFonts w:ascii="Arial" w:eastAsia="Times New Roman" w:hAnsi="Arial" w:cs="Arial"/>
          <w:b/>
          <w:sz w:val="20"/>
          <w:szCs w:val="20"/>
          <w:u w:val="single"/>
          <w:lang w:eastAsia="hr-HR"/>
        </w:rPr>
        <w:t>7.8. Rok za donošenje odluke o odabiru ili poništenju</w:t>
      </w:r>
      <w:bookmarkEnd w:id="40"/>
    </w:p>
    <w:p w:rsidR="00E4786A" w:rsidRDefault="00E4786A">
      <w:pPr>
        <w:spacing w:after="0" w:line="240" w:lineRule="auto"/>
        <w:jc w:val="both"/>
        <w:rPr>
          <w:rFonts w:ascii="Arial" w:eastAsia="Times New Roman" w:hAnsi="Arial" w:cs="Arial"/>
          <w:b/>
          <w:sz w:val="20"/>
          <w:szCs w:val="20"/>
          <w:u w:val="single"/>
          <w:lang w:eastAsia="hr-HR"/>
        </w:rPr>
      </w:pPr>
    </w:p>
    <w:p w:rsidR="00E4786A" w:rsidRDefault="00636F49">
      <w:pPr>
        <w:tabs>
          <w:tab w:val="left" w:pos="720"/>
          <w:tab w:val="left" w:pos="1080"/>
        </w:tabs>
        <w:spacing w:after="0" w:line="240" w:lineRule="auto"/>
        <w:jc w:val="both"/>
      </w:pPr>
      <w:r>
        <w:rPr>
          <w:rFonts w:ascii="Arial" w:hAnsi="Arial" w:cs="Arial"/>
          <w:sz w:val="20"/>
          <w:szCs w:val="20"/>
        </w:rPr>
        <w:t>Naručitelj će u pisanom obliku donijeti odluku o od</w:t>
      </w:r>
      <w:r w:rsidR="00333A7B">
        <w:rPr>
          <w:rFonts w:ascii="Arial" w:hAnsi="Arial" w:cs="Arial"/>
          <w:sz w:val="20"/>
          <w:szCs w:val="20"/>
        </w:rPr>
        <w:t xml:space="preserve">abiru ili poništenju u roku od </w:t>
      </w:r>
      <w:r w:rsidR="00333A7B" w:rsidRPr="00333A7B">
        <w:rPr>
          <w:rFonts w:ascii="Arial" w:hAnsi="Arial" w:cs="Arial"/>
          <w:sz w:val="20"/>
          <w:szCs w:val="20"/>
          <w:highlight w:val="yellow"/>
        </w:rPr>
        <w:t>9</w:t>
      </w:r>
      <w:r w:rsidRPr="00333A7B">
        <w:rPr>
          <w:rFonts w:ascii="Arial" w:hAnsi="Arial" w:cs="Arial"/>
          <w:sz w:val="20"/>
          <w:szCs w:val="20"/>
          <w:highlight w:val="yellow"/>
        </w:rPr>
        <w:t>0 d</w:t>
      </w:r>
      <w:r w:rsidRPr="00333A7B">
        <w:rPr>
          <w:rFonts w:ascii="Arial" w:hAnsi="Arial" w:cs="Arial"/>
          <w:bCs/>
          <w:sz w:val="20"/>
          <w:szCs w:val="20"/>
          <w:highlight w:val="yellow"/>
        </w:rPr>
        <w:t>ana</w:t>
      </w:r>
      <w:r>
        <w:rPr>
          <w:rFonts w:ascii="Arial" w:hAnsi="Arial" w:cs="Arial"/>
          <w:bCs/>
          <w:sz w:val="20"/>
          <w:szCs w:val="20"/>
        </w:rPr>
        <w:t xml:space="preserve"> od dana isteka roka za dostavu ponuda.</w:t>
      </w:r>
      <w:bookmarkStart w:id="41" w:name="_Toc445717003"/>
    </w:p>
    <w:p w:rsidR="00E4786A" w:rsidRDefault="00E4786A">
      <w:pPr>
        <w:tabs>
          <w:tab w:val="left" w:pos="720"/>
          <w:tab w:val="left" w:pos="1080"/>
        </w:tabs>
        <w:spacing w:after="0" w:line="240" w:lineRule="auto"/>
        <w:jc w:val="both"/>
        <w:rPr>
          <w:rFonts w:ascii="Arial" w:hAnsi="Arial" w:cs="Arial"/>
          <w:bCs/>
          <w:sz w:val="20"/>
          <w:szCs w:val="20"/>
        </w:rPr>
      </w:pPr>
    </w:p>
    <w:p w:rsidR="00E4786A" w:rsidRDefault="00636F49">
      <w:pPr>
        <w:spacing w:after="0" w:line="240" w:lineRule="auto"/>
        <w:jc w:val="both"/>
        <w:rPr>
          <w:rFonts w:ascii="Arial" w:eastAsia="Times New Roman" w:hAnsi="Arial" w:cs="Arial"/>
          <w:b/>
          <w:sz w:val="20"/>
          <w:szCs w:val="20"/>
          <w:u w:val="single"/>
          <w:lang w:eastAsia="hr-HR"/>
        </w:rPr>
      </w:pPr>
      <w:r>
        <w:rPr>
          <w:rFonts w:ascii="Arial" w:eastAsia="Times New Roman" w:hAnsi="Arial" w:cs="Arial"/>
          <w:b/>
          <w:sz w:val="20"/>
          <w:szCs w:val="20"/>
          <w:u w:val="single"/>
          <w:lang w:eastAsia="hr-HR"/>
        </w:rPr>
        <w:t>7.9. Rok, način i uvjeti plaćanja</w:t>
      </w:r>
      <w:bookmarkEnd w:id="41"/>
    </w:p>
    <w:p w:rsidR="00E4786A" w:rsidRDefault="00E4786A">
      <w:pPr>
        <w:spacing w:after="0" w:line="240" w:lineRule="auto"/>
        <w:jc w:val="both"/>
        <w:rPr>
          <w:rFonts w:ascii="Arial" w:eastAsia="Times New Roman" w:hAnsi="Arial" w:cs="Arial"/>
          <w:b/>
          <w:bCs/>
          <w:sz w:val="20"/>
          <w:szCs w:val="20"/>
          <w:u w:val="single"/>
          <w:lang w:eastAsia="hr-HR"/>
        </w:rPr>
      </w:pPr>
    </w:p>
    <w:p w:rsidR="00E4786A" w:rsidRDefault="00A56B6E" w:rsidP="00A56B6E">
      <w:pPr>
        <w:tabs>
          <w:tab w:val="left" w:pos="360"/>
        </w:tabs>
        <w:spacing w:after="0" w:line="360" w:lineRule="auto"/>
        <w:jc w:val="both"/>
        <w:rPr>
          <w:rFonts w:ascii="Arial" w:hAnsi="Arial" w:cs="Arial"/>
          <w:sz w:val="20"/>
          <w:szCs w:val="20"/>
        </w:rPr>
      </w:pPr>
      <w:r>
        <w:rPr>
          <w:rFonts w:ascii="Arial" w:hAnsi="Arial" w:cs="Arial"/>
          <w:sz w:val="20"/>
          <w:szCs w:val="20"/>
        </w:rPr>
        <w:t>Naručitelj prihvaća e-račun.</w:t>
      </w: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Obračun i naplata izvedenih radova obavit će se nakon potpisom prihvaćenih računa (situacija) od strane naručitelja, a sve temeljem jediničnih cijena iz ponudbenog troškovnika i stvarno izvedenih količina radova.</w:t>
      </w:r>
    </w:p>
    <w:p w:rsidR="00A56B6E" w:rsidRDefault="00A56B6E">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sz w:val="20"/>
          <w:szCs w:val="20"/>
        </w:rPr>
      </w:pPr>
      <w:r>
        <w:rPr>
          <w:rFonts w:ascii="Arial" w:hAnsi="Arial" w:cs="Arial"/>
          <w:sz w:val="20"/>
          <w:szCs w:val="20"/>
        </w:rPr>
        <w:t>Ponuditelj mora svom računu obvezno priložiti račune (situacije) svojih podugovaratelja koje je prethodno potvrdio.</w:t>
      </w:r>
    </w:p>
    <w:p w:rsidR="00A56B6E" w:rsidRDefault="00A56B6E">
      <w:pPr>
        <w:tabs>
          <w:tab w:val="left" w:pos="360"/>
        </w:tabs>
        <w:spacing w:after="0" w:line="240" w:lineRule="auto"/>
        <w:jc w:val="both"/>
        <w:rPr>
          <w:rFonts w:ascii="Arial" w:hAnsi="Arial" w:cs="Arial"/>
          <w:sz w:val="20"/>
          <w:szCs w:val="20"/>
        </w:rPr>
      </w:pPr>
    </w:p>
    <w:p w:rsidR="00A56B6E" w:rsidRDefault="00636F49">
      <w:pPr>
        <w:tabs>
          <w:tab w:val="left" w:pos="360"/>
        </w:tabs>
        <w:spacing w:after="0" w:line="240" w:lineRule="auto"/>
        <w:jc w:val="both"/>
        <w:rPr>
          <w:rFonts w:ascii="Arial" w:hAnsi="Arial" w:cs="Arial"/>
          <w:sz w:val="20"/>
          <w:szCs w:val="20"/>
        </w:rPr>
      </w:pPr>
      <w:r>
        <w:rPr>
          <w:rFonts w:ascii="Arial" w:hAnsi="Arial" w:cs="Arial"/>
          <w:sz w:val="20"/>
          <w:szCs w:val="20"/>
        </w:rPr>
        <w:lastRenderedPageBreak/>
        <w:t xml:space="preserve">Naručitelj se obvezuje ovjereni neprijeporni dio računa (situacije) platiti ponuditelju/članu zajednice gospodarskih subjekata u roku 30 (trideset) dana od dana primitka računa. </w:t>
      </w:r>
    </w:p>
    <w:p w:rsidR="00A56B6E" w:rsidRDefault="00636F49" w:rsidP="00333A7B">
      <w:pPr>
        <w:tabs>
          <w:tab w:val="left" w:pos="360"/>
        </w:tabs>
        <w:spacing w:after="0" w:line="240" w:lineRule="auto"/>
        <w:jc w:val="both"/>
        <w:rPr>
          <w:rFonts w:ascii="Arial" w:hAnsi="Arial" w:cs="Arial"/>
          <w:sz w:val="20"/>
          <w:szCs w:val="20"/>
        </w:rPr>
      </w:pPr>
      <w:r>
        <w:rPr>
          <w:rFonts w:ascii="Arial" w:hAnsi="Arial" w:cs="Arial"/>
          <w:sz w:val="20"/>
          <w:szCs w:val="20"/>
        </w:rPr>
        <w:t xml:space="preserve">Naručitelj se obvezuje ovjereni neprijeporni dio računa (situacije) platiti podugovaratelju, na IBAN naveden u ponudbenom listu, u roku 30 (trideset) dana od dana primitka računa.  </w:t>
      </w:r>
    </w:p>
    <w:p w:rsidR="00A56B6E" w:rsidRDefault="00A56B6E" w:rsidP="00333A7B">
      <w:pPr>
        <w:tabs>
          <w:tab w:val="left" w:pos="360"/>
        </w:tabs>
        <w:spacing w:after="0" w:line="240" w:lineRule="auto"/>
        <w:jc w:val="both"/>
        <w:rPr>
          <w:rFonts w:ascii="Arial" w:hAnsi="Arial" w:cs="Arial"/>
          <w:sz w:val="20"/>
          <w:szCs w:val="20"/>
        </w:rPr>
      </w:pPr>
    </w:p>
    <w:p w:rsidR="00333A7B" w:rsidRDefault="00333A7B" w:rsidP="00333A7B">
      <w:pPr>
        <w:tabs>
          <w:tab w:val="left" w:pos="360"/>
        </w:tabs>
        <w:spacing w:after="0" w:line="240" w:lineRule="auto"/>
        <w:jc w:val="both"/>
        <w:rPr>
          <w:rFonts w:ascii="Arial" w:hAnsi="Arial" w:cs="Arial"/>
          <w:sz w:val="20"/>
          <w:szCs w:val="20"/>
        </w:rPr>
      </w:pPr>
      <w:r>
        <w:rPr>
          <w:rFonts w:ascii="Arial" w:hAnsi="Arial" w:cs="Arial"/>
          <w:sz w:val="20"/>
          <w:szCs w:val="20"/>
        </w:rPr>
        <w:t>Predujam je isključen kao i traženje sredstava osiguranja plaćanja.</w:t>
      </w:r>
    </w:p>
    <w:p w:rsidR="00E4786A" w:rsidRDefault="00E4786A">
      <w:pPr>
        <w:tabs>
          <w:tab w:val="left" w:pos="360"/>
        </w:tabs>
        <w:spacing w:after="0" w:line="240" w:lineRule="auto"/>
        <w:jc w:val="both"/>
        <w:rPr>
          <w:rFonts w:ascii="Arial" w:hAnsi="Arial" w:cs="Arial"/>
          <w:sz w:val="20"/>
          <w:szCs w:val="20"/>
        </w:rPr>
      </w:pPr>
    </w:p>
    <w:p w:rsidR="00E4786A" w:rsidRDefault="00636F49">
      <w:pPr>
        <w:tabs>
          <w:tab w:val="left" w:pos="360"/>
        </w:tabs>
        <w:spacing w:after="0" w:line="240" w:lineRule="auto"/>
        <w:jc w:val="both"/>
        <w:rPr>
          <w:rFonts w:ascii="Arial" w:hAnsi="Arial" w:cs="Arial"/>
          <w:b/>
          <w:sz w:val="20"/>
          <w:szCs w:val="20"/>
          <w:u w:val="single"/>
        </w:rPr>
      </w:pPr>
      <w:r>
        <w:rPr>
          <w:rFonts w:ascii="Arial" w:hAnsi="Arial" w:cs="Arial"/>
          <w:b/>
          <w:sz w:val="20"/>
          <w:szCs w:val="20"/>
          <w:u w:val="single"/>
        </w:rPr>
        <w:t>7.10. Uvjeti i zahtjevi koji moraju biti ispunjeni sukladno posebnim propisima ili stručnim pravilima</w:t>
      </w:r>
    </w:p>
    <w:p w:rsidR="00E4786A" w:rsidRDefault="00E4786A">
      <w:pPr>
        <w:tabs>
          <w:tab w:val="left" w:pos="360"/>
        </w:tabs>
        <w:spacing w:after="0" w:line="240" w:lineRule="auto"/>
        <w:jc w:val="both"/>
        <w:rPr>
          <w:rFonts w:ascii="Arial" w:hAnsi="Arial" w:cs="Arial"/>
          <w:b/>
          <w:sz w:val="20"/>
          <w:szCs w:val="20"/>
        </w:rPr>
      </w:pP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Graditi i/ili izvoditi radove na građevini u Republici Hrvatskoj prema Zakonu o poslovima i djelatnostima prostornog uređenja i gradnje („Narodne novine“, br. 78/15) može pravna osoba ili fizička osoba obrtnik (izvođač), registrirana za obavljanje djelatnosti građenja/za izvođenje pojedinih radova. Izvođač mora u obavljanju djelatnosti građenja imati zaposlenog ovlaštenog voditelja građenja i/ili ovlaštenog voditelja radova.</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pPr>
      <w:r>
        <w:rPr>
          <w:rFonts w:ascii="Arial" w:eastAsia="Times New Roman" w:hAnsi="Arial" w:cs="Arial"/>
          <w:sz w:val="20"/>
          <w:szCs w:val="20"/>
          <w:lang w:eastAsia="hr-HR"/>
        </w:rPr>
        <w:t xml:space="preserve">Gospodarski subjekt za potrebe izvršenja ugovora koji je predmet nabave mora na raspolaganju imati slijedeće stručnjake/stručnjaka: </w:t>
      </w:r>
      <w:r w:rsidR="00A56B6E">
        <w:rPr>
          <w:rFonts w:ascii="Arial" w:eastAsia="Times New Roman" w:hAnsi="Arial" w:cs="Arial"/>
          <w:b/>
          <w:sz w:val="20"/>
          <w:szCs w:val="20"/>
          <w:lang w:eastAsia="hr-HR"/>
        </w:rPr>
        <w:t xml:space="preserve">minimalno jednog ovlaštenog </w:t>
      </w:r>
      <w:r w:rsidR="00A56B6E" w:rsidRPr="00066B1C">
        <w:rPr>
          <w:rFonts w:ascii="Arial" w:eastAsia="Times New Roman" w:hAnsi="Arial" w:cs="Arial"/>
          <w:b/>
          <w:sz w:val="20"/>
          <w:szCs w:val="20"/>
          <w:lang w:eastAsia="hr-HR"/>
        </w:rPr>
        <w:t xml:space="preserve">voditelja </w:t>
      </w:r>
      <w:r w:rsidR="00AB006D" w:rsidRPr="00066B1C">
        <w:rPr>
          <w:rFonts w:ascii="Arial" w:eastAsia="Times New Roman" w:hAnsi="Arial" w:cs="Arial"/>
          <w:b/>
          <w:sz w:val="20"/>
          <w:szCs w:val="20"/>
          <w:lang w:eastAsia="hr-HR"/>
        </w:rPr>
        <w:t xml:space="preserve">građenja i/ili </w:t>
      </w:r>
      <w:r w:rsidR="00A56B6E" w:rsidRPr="00066B1C">
        <w:rPr>
          <w:rFonts w:ascii="Arial" w:eastAsia="Times New Roman" w:hAnsi="Arial" w:cs="Arial"/>
          <w:b/>
          <w:sz w:val="20"/>
          <w:szCs w:val="20"/>
          <w:lang w:eastAsia="hr-HR"/>
        </w:rPr>
        <w:t>radova</w:t>
      </w:r>
      <w:r w:rsidRPr="00066B1C">
        <w:rPr>
          <w:rFonts w:ascii="Arial" w:eastAsia="Times New Roman" w:hAnsi="Arial" w:cs="Arial"/>
          <w:b/>
          <w:sz w:val="20"/>
          <w:szCs w:val="20"/>
          <w:lang w:eastAsia="hr-HR"/>
        </w:rPr>
        <w:t xml:space="preserve"> </w:t>
      </w:r>
      <w:r w:rsidR="00AB006D" w:rsidRPr="00066B1C">
        <w:rPr>
          <w:rFonts w:ascii="Arial" w:eastAsia="Times New Roman" w:hAnsi="Arial" w:cs="Arial"/>
          <w:b/>
          <w:sz w:val="20"/>
          <w:szCs w:val="20"/>
          <w:lang w:eastAsia="hr-HR"/>
        </w:rPr>
        <w:t>arhitektonske ili građevinske struke, minimalno jednog ovlaštenog voditelja građenja i/ili radova elektrotehničke struke i minimalno jednog ovlaštenog voditelja građenja i/ili radova strojarske struke.</w:t>
      </w:r>
    </w:p>
    <w:p w:rsidR="00E4786A" w:rsidRDefault="00E4786A">
      <w:pPr>
        <w:spacing w:after="0" w:line="240" w:lineRule="auto"/>
        <w:jc w:val="both"/>
        <w:rPr>
          <w:rFonts w:ascii="Arial" w:eastAsia="Times New Roman" w:hAnsi="Arial" w:cs="Arial"/>
          <w:sz w:val="20"/>
          <w:szCs w:val="20"/>
          <w:lang w:eastAsia="hr-HR"/>
        </w:rPr>
      </w:pPr>
    </w:p>
    <w:p w:rsidR="00E4786A" w:rsidRDefault="00636F49">
      <w:pPr>
        <w:spacing w:after="0" w:line="240" w:lineRule="auto"/>
        <w:jc w:val="both"/>
        <w:rPr>
          <w:rFonts w:ascii="Arial" w:eastAsia="Times New Roman" w:hAnsi="Arial" w:cs="Arial"/>
          <w:i/>
          <w:sz w:val="20"/>
          <w:szCs w:val="20"/>
          <w:lang w:eastAsia="hr-HR"/>
        </w:rPr>
      </w:pPr>
      <w:r>
        <w:rPr>
          <w:rFonts w:ascii="Arial" w:eastAsia="Times New Roman" w:hAnsi="Arial" w:cs="Arial"/>
          <w:sz w:val="20"/>
          <w:szCs w:val="20"/>
          <w:lang w:eastAsia="hr-HR"/>
        </w:rPr>
        <w:t>Strane osobe mogu obavljati navedene poslove sukladno odredbama Glave VIII. Zakona o poslovima i djelatnostima prostornog uređenja i gradnje (</w:t>
      </w:r>
      <w:r>
        <w:rPr>
          <w:rFonts w:ascii="Arial" w:eastAsia="Times New Roman" w:hAnsi="Arial" w:cs="Arial"/>
          <w:i/>
          <w:sz w:val="20"/>
          <w:szCs w:val="20"/>
          <w:lang w:eastAsia="hr-HR"/>
        </w:rPr>
        <w:t>Strane osobe koje obavljaju poslove i djelatnosti prostornog uređenja i gradnje).</w:t>
      </w:r>
    </w:p>
    <w:p w:rsidR="00E4786A" w:rsidRDefault="00636F49">
      <w:pPr>
        <w:spacing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ab/>
      </w:r>
    </w:p>
    <w:p w:rsidR="00E4786A" w:rsidRDefault="00636F49">
      <w:pPr>
        <w:spacing w:after="0" w:line="240" w:lineRule="auto"/>
        <w:jc w:val="both"/>
      </w:pPr>
      <w:bookmarkStart w:id="42" w:name="_Toc445717004"/>
      <w:r>
        <w:rPr>
          <w:rFonts w:ascii="Arial" w:eastAsia="Times New Roman" w:hAnsi="Arial" w:cs="Arial"/>
          <w:b/>
          <w:sz w:val="20"/>
          <w:szCs w:val="20"/>
          <w:u w:val="single"/>
          <w:lang w:eastAsia="hr-HR"/>
        </w:rPr>
        <w:t>7.11. Pouka o pravnom lijeku</w:t>
      </w:r>
      <w:bookmarkEnd w:id="42"/>
    </w:p>
    <w:p w:rsidR="00E4786A" w:rsidRDefault="00636F49">
      <w:pPr>
        <w:spacing w:before="120" w:after="0" w:line="240" w:lineRule="auto"/>
        <w:jc w:val="both"/>
        <w:rPr>
          <w:rFonts w:ascii="Arial" w:eastAsia="Times New Roman" w:hAnsi="Arial" w:cs="Arial"/>
          <w:sz w:val="20"/>
          <w:szCs w:val="20"/>
          <w:lang w:eastAsia="hr-HR"/>
        </w:rPr>
      </w:pPr>
      <w:bookmarkStart w:id="43" w:name="_Toc445715412"/>
      <w:r>
        <w:rPr>
          <w:rFonts w:ascii="Arial" w:eastAsia="Times New Roman" w:hAnsi="Arial" w:cs="Arial"/>
          <w:sz w:val="20"/>
          <w:szCs w:val="20"/>
          <w:lang w:eastAsia="hr-HR"/>
        </w:rPr>
        <w:t>Za rješavanje o žalbama nadležna je Državna komisija za kontrolu postupaka javne nabave, Koturaška cesta 43/IV, Zagreb, Hrvatska.</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izjavljuje Državnoj komisiji u pisanom obliku.</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Žalba se dostavlja neposredno, putem ovlaštenog davatelja poštanskih usluga ili elektroničkim sredstvima komunikacije putem međusobno povezanih informacijskih sustava Državne komisije i EOJN RH.</w:t>
      </w:r>
    </w:p>
    <w:p w:rsidR="00E4786A" w:rsidRDefault="00636F49">
      <w:pPr>
        <w:spacing w:before="120" w:after="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Žalitelj je obvezan primjerak žalbe dostaviti naručitelju u roku za žalbu.</w:t>
      </w:r>
    </w:p>
    <w:p w:rsidR="00E4786A" w:rsidRDefault="00636F49">
      <w:pPr>
        <w:spacing w:before="120" w:after="0" w:line="240" w:lineRule="auto"/>
        <w:jc w:val="both"/>
      </w:pPr>
      <w:r>
        <w:rPr>
          <w:rFonts w:ascii="Arial" w:eastAsia="Times New Roman" w:hAnsi="Arial" w:cs="Arial"/>
          <w:sz w:val="20"/>
          <w:szCs w:val="20"/>
          <w:lang w:eastAsia="hr-HR"/>
        </w:rPr>
        <w:t xml:space="preserve">U otvorenom postupku žalba se </w:t>
      </w:r>
      <w:r>
        <w:rPr>
          <w:rFonts w:ascii="Arial" w:eastAsia="Times New Roman" w:hAnsi="Arial" w:cs="Arial"/>
          <w:b/>
          <w:sz w:val="20"/>
          <w:szCs w:val="20"/>
          <w:lang w:eastAsia="hr-HR"/>
        </w:rPr>
        <w:t>izjavljuje u roku 10 dana</w:t>
      </w:r>
      <w:r>
        <w:rPr>
          <w:rFonts w:ascii="Arial" w:eastAsia="Times New Roman" w:hAnsi="Arial" w:cs="Arial"/>
          <w:sz w:val="20"/>
          <w:szCs w:val="20"/>
          <w:lang w:eastAsia="hr-HR"/>
        </w:rPr>
        <w:t>, i to od dana:</w:t>
      </w:r>
    </w:p>
    <w:p w:rsidR="00E4786A" w:rsidRDefault="00636F49">
      <w:pPr>
        <w:numPr>
          <w:ilvl w:val="0"/>
          <w:numId w:val="9"/>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poziva na nadmetanje, u odnosu na sadržaj poziva ili dokumentacije o nabavi,</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obavijesti o ispravku, u odnosu na sadržaj ispravka,</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objave izmjene dokumentacije o nabavi, u odnosu na sadržaj izmjene dokumentacije,</w:t>
      </w:r>
    </w:p>
    <w:p w:rsidR="00E4786A" w:rsidRDefault="00636F4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otvaranja ponuda u odnosu na propuštanje naručitelja da valjano odgovori na pravodobno dostavljen zahtjev dodatne informacije, objašnjenja ili izmjene dokumentacije o nabavi te na postupak otvaranja ponuda,</w:t>
      </w:r>
    </w:p>
    <w:p w:rsidR="00E4786A" w:rsidRPr="00CC5D19" w:rsidRDefault="00636F49" w:rsidP="00CC5D19">
      <w:pPr>
        <w:numPr>
          <w:ilvl w:val="0"/>
          <w:numId w:val="8"/>
        </w:numPr>
        <w:spacing w:after="160" w:line="240" w:lineRule="auto"/>
        <w:jc w:val="both"/>
        <w:rPr>
          <w:rFonts w:ascii="Arial" w:eastAsia="Times New Roman" w:hAnsi="Arial" w:cs="Arial"/>
          <w:sz w:val="20"/>
          <w:szCs w:val="20"/>
          <w:lang w:eastAsia="hr-HR"/>
        </w:rPr>
      </w:pPr>
      <w:r>
        <w:rPr>
          <w:rFonts w:ascii="Arial" w:eastAsia="Times New Roman" w:hAnsi="Arial" w:cs="Arial"/>
          <w:sz w:val="20"/>
          <w:szCs w:val="20"/>
          <w:lang w:eastAsia="hr-HR"/>
        </w:rPr>
        <w:t>primitka odluke o odabiru ili poništenju, u odnosu na postupak pregleda, ocjene i odabira ponuda, ili razloge poništenja.</w:t>
      </w:r>
    </w:p>
    <w:p w:rsidR="00E4786A" w:rsidRDefault="00636F49">
      <w:pPr>
        <w:spacing w:after="0" w:line="360" w:lineRule="auto"/>
      </w:pPr>
      <w:r>
        <w:rPr>
          <w:rFonts w:ascii="Arial" w:hAnsi="Arial" w:cs="Arial"/>
          <w:b/>
          <w:sz w:val="20"/>
          <w:szCs w:val="20"/>
          <w:u w:val="single"/>
        </w:rPr>
        <w:t>7.12. Ostali podaci koje naručitelj smatra potrebnim</w:t>
      </w:r>
      <w:r>
        <w:rPr>
          <w:rFonts w:ascii="Arial" w:hAnsi="Arial" w:cs="Arial"/>
          <w:b/>
          <w:sz w:val="20"/>
          <w:szCs w:val="20"/>
        </w:rPr>
        <w:tab/>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7.12.1. </w:t>
      </w:r>
      <w:r>
        <w:rPr>
          <w:rFonts w:ascii="Arial" w:eastAsia="Times New Roman" w:hAnsi="Arial" w:cs="Arial"/>
          <w:sz w:val="20"/>
          <w:szCs w:val="20"/>
          <w:lang w:eastAsia="hr-HR"/>
        </w:rPr>
        <w:t xml:space="preserve">Naručitelj može izmijeniti ili dopuniti dokumentaciju o nabavi do isteka roka za dostavu ponuda. </w:t>
      </w:r>
    </w:p>
    <w:p w:rsidR="00E4786A" w:rsidRDefault="00636F49">
      <w:pPr>
        <w:autoSpaceDE w:val="0"/>
        <w:spacing w:after="120" w:line="240" w:lineRule="auto"/>
        <w:ind w:right="-1"/>
        <w:jc w:val="both"/>
      </w:pPr>
      <w:r>
        <w:rPr>
          <w:rFonts w:ascii="Arial" w:eastAsia="Times New Roman" w:hAnsi="Arial" w:cs="Arial"/>
          <w:b/>
          <w:sz w:val="20"/>
          <w:szCs w:val="20"/>
          <w:lang w:eastAsia="hr-HR"/>
        </w:rPr>
        <w:t xml:space="preserve">7.12.2. </w:t>
      </w:r>
      <w:r>
        <w:rPr>
          <w:rFonts w:ascii="Arial" w:eastAsia="Times New Roman" w:hAnsi="Arial" w:cs="Arial"/>
          <w:sz w:val="20"/>
          <w:szCs w:val="20"/>
          <w:lang w:eastAsia="hr-HR"/>
        </w:rPr>
        <w:t xml:space="preserve">Tijekom roka za dostavu ponuda gospodarski subjekt može zahtijevati dodatne informacije, objašnjenja ili izmjene u vezi s dokumentacijom o nabavi. </w:t>
      </w:r>
    </w:p>
    <w:p w:rsidR="00E4786A" w:rsidRPr="00CC5D19" w:rsidRDefault="00636F49">
      <w:pPr>
        <w:autoSpaceDE w:val="0"/>
        <w:spacing w:after="120" w:line="240" w:lineRule="auto"/>
        <w:ind w:right="-1"/>
        <w:jc w:val="both"/>
        <w:rPr>
          <w:sz w:val="20"/>
          <w:szCs w:val="20"/>
        </w:rPr>
      </w:pPr>
      <w:r>
        <w:rPr>
          <w:rFonts w:ascii="Arial" w:eastAsia="Times New Roman" w:hAnsi="Arial" w:cs="Arial"/>
          <w:sz w:val="20"/>
          <w:szCs w:val="20"/>
          <w:lang w:eastAsia="hr-HR"/>
        </w:rPr>
        <w:t xml:space="preserve">Gospodarski subjekt zahtjev za dodatnim informacijama, objašnjenjima i/ili izmjenama dokumentacije vezane uz predmet nabave može dostaviti putem sustava EOJN RH-a modul Pitanja/Pojašnjenja dokumentacije za nadmetanje ili putem e-mail osobe za kontakt naručitelja. Detaljne upute za modul Pitanja/Pojašnjenja dokumentacije za nadmetanje dostupne su na stranicama Oglasnika, na </w:t>
      </w:r>
      <w:r w:rsidRPr="00CC5D19">
        <w:rPr>
          <w:rFonts w:ascii="Arial" w:eastAsia="Times New Roman" w:hAnsi="Arial" w:cs="Arial"/>
          <w:sz w:val="20"/>
          <w:szCs w:val="20"/>
          <w:lang w:eastAsia="hr-HR"/>
        </w:rPr>
        <w:t>adresi:(</w:t>
      </w:r>
      <w:hyperlink r:id="rId15" w:history="1">
        <w:r w:rsidRPr="00CC5D19">
          <w:rPr>
            <w:rFonts w:ascii="Arial" w:eastAsia="Times New Roman" w:hAnsi="Arial" w:cs="Arial"/>
            <w:color w:val="0000FF"/>
            <w:sz w:val="20"/>
            <w:szCs w:val="20"/>
            <w:u w:val="single"/>
            <w:lang w:eastAsia="hr-HR"/>
          </w:rPr>
          <w:t>https://eojn.nn.hr/Oglasnik/</w:t>
        </w:r>
      </w:hyperlink>
    </w:p>
    <w:p w:rsidR="00E4786A" w:rsidRDefault="00636F49">
      <w:pPr>
        <w:autoSpaceDE w:val="0"/>
        <w:spacing w:after="120" w:line="240" w:lineRule="auto"/>
        <w:ind w:right="-1"/>
        <w:jc w:val="both"/>
      </w:pPr>
      <w:r>
        <w:rPr>
          <w:rFonts w:ascii="Arial" w:eastAsia="Times New Roman" w:hAnsi="Arial" w:cs="Arial"/>
          <w:sz w:val="20"/>
          <w:szCs w:val="20"/>
          <w:lang w:eastAsia="hr-HR"/>
        </w:rPr>
        <w:lastRenderedPageBreak/>
        <w:t xml:space="preserve">Zahtjev je pravodoban ako je dostavljen naručitelju najkasnije tijekom </w:t>
      </w:r>
      <w:r>
        <w:rPr>
          <w:rFonts w:ascii="Arial" w:eastAsia="Times New Roman" w:hAnsi="Arial" w:cs="Arial"/>
          <w:b/>
          <w:bCs/>
          <w:sz w:val="20"/>
          <w:szCs w:val="20"/>
          <w:lang w:eastAsia="hr-HR"/>
        </w:rPr>
        <w:t>šestog dana</w:t>
      </w:r>
      <w:r>
        <w:rPr>
          <w:rFonts w:ascii="Arial" w:eastAsia="Times New Roman" w:hAnsi="Arial" w:cs="Arial"/>
          <w:sz w:val="20"/>
          <w:szCs w:val="20"/>
          <w:lang w:eastAsia="hr-HR"/>
        </w:rPr>
        <w:t xml:space="preserve"> prije roka određenog za dostavu ponuda. </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Pod uvjetom da je zahtjev dostavljen pravodobno, naručitelj je obvezan odgovor, dodatne informacije i objašnjenja bez odgode, a najkasnije tijekom </w:t>
      </w:r>
      <w:r>
        <w:rPr>
          <w:rFonts w:ascii="Arial" w:eastAsia="Times New Roman" w:hAnsi="Arial" w:cs="Arial"/>
          <w:b/>
          <w:bCs/>
          <w:sz w:val="20"/>
          <w:szCs w:val="20"/>
          <w:lang w:eastAsia="hr-HR"/>
        </w:rPr>
        <w:t>četvrtog dana</w:t>
      </w:r>
      <w:r>
        <w:rPr>
          <w:rFonts w:ascii="Arial" w:eastAsia="Times New Roman" w:hAnsi="Arial" w:cs="Arial"/>
          <w:sz w:val="20"/>
          <w:szCs w:val="20"/>
          <w:lang w:eastAsia="hr-HR"/>
        </w:rPr>
        <w:t xml:space="preserve"> prije roka određenog za dostavu ponuda, staviti na raspolaganje na isti način i na istim internetskim stranicama kao i osnovnu dokumentaciju, bez navođenja podataka o podnositelju zahtjeva.</w:t>
      </w:r>
    </w:p>
    <w:p w:rsidR="00E4786A" w:rsidRDefault="00636F49">
      <w:pPr>
        <w:autoSpaceDE w:val="0"/>
        <w:spacing w:after="120" w:line="240" w:lineRule="auto"/>
        <w:ind w:right="380"/>
        <w:jc w:val="both"/>
        <w:rPr>
          <w:rFonts w:ascii="Arial" w:eastAsia="Times New Roman" w:hAnsi="Arial" w:cs="Arial"/>
          <w:sz w:val="20"/>
          <w:szCs w:val="20"/>
          <w:lang w:eastAsia="hr-HR"/>
        </w:rPr>
      </w:pPr>
      <w:r>
        <w:rPr>
          <w:rFonts w:ascii="Arial" w:eastAsia="Times New Roman" w:hAnsi="Arial" w:cs="Arial"/>
          <w:sz w:val="20"/>
          <w:szCs w:val="20"/>
          <w:lang w:eastAsia="hr-HR"/>
        </w:rPr>
        <w:t>Naručitelj će produžiti rok za dostavu ponuda u sljedećim slučajevima:</w:t>
      </w:r>
    </w:p>
    <w:p w:rsidR="00E4786A" w:rsidRDefault="00636F49">
      <w:pPr>
        <w:spacing w:after="0" w:line="240" w:lineRule="auto"/>
        <w:ind w:left="284" w:right="-1" w:hanging="284"/>
        <w:jc w:val="both"/>
        <w:rPr>
          <w:rFonts w:ascii="Arial" w:eastAsia="Times New Roman" w:hAnsi="Arial" w:cs="Arial"/>
          <w:sz w:val="20"/>
          <w:szCs w:val="20"/>
          <w:lang w:eastAsia="hr-HR"/>
        </w:rPr>
      </w:pPr>
      <w:r>
        <w:rPr>
          <w:rFonts w:ascii="Arial" w:eastAsia="Times New Roman" w:hAnsi="Arial" w:cs="Arial"/>
          <w:sz w:val="20"/>
          <w:szCs w:val="20"/>
          <w:lang w:eastAsia="hr-HR"/>
        </w:rPr>
        <w:t>-</w:t>
      </w:r>
      <w:r>
        <w:rPr>
          <w:rFonts w:ascii="Arial" w:eastAsia="Times New Roman" w:hAnsi="Arial" w:cs="Arial"/>
          <w:sz w:val="20"/>
          <w:szCs w:val="20"/>
          <w:lang w:eastAsia="hr-HR"/>
        </w:rPr>
        <w:tab/>
        <w:t>ako dodatne informacije, objašnjenja ili izmjene u vezi s dokumentacijom o nabavi, iako pravodobno zatražene od strane gospodarskog subjekta, nisu stavljene na raspolaganje najkasnije tijekom četvrtog dana prije roka određenog za dostavu</w:t>
      </w:r>
    </w:p>
    <w:p w:rsidR="00E4786A" w:rsidRDefault="00636F49">
      <w:pPr>
        <w:spacing w:after="120" w:line="240" w:lineRule="auto"/>
        <w:ind w:left="284" w:right="380" w:hanging="284"/>
        <w:jc w:val="both"/>
      </w:pPr>
      <w:r>
        <w:rPr>
          <w:rFonts w:ascii="Arial" w:eastAsia="Times New Roman" w:hAnsi="Arial" w:cs="Arial"/>
          <w:sz w:val="20"/>
          <w:szCs w:val="20"/>
          <w:lang w:eastAsia="hr-HR"/>
        </w:rPr>
        <w:t>-</w:t>
      </w:r>
      <w:r>
        <w:rPr>
          <w:rFonts w:ascii="Arial" w:eastAsia="Times New Roman" w:hAnsi="Arial" w:cs="Arial"/>
          <w:sz w:val="20"/>
          <w:szCs w:val="20"/>
          <w:lang w:eastAsia="hr-HR"/>
        </w:rPr>
        <w:tab/>
        <w:t xml:space="preserve">ako je dokumentacija o nabavi </w:t>
      </w:r>
      <w:r>
        <w:rPr>
          <w:rFonts w:ascii="Arial" w:eastAsia="Times New Roman" w:hAnsi="Arial" w:cs="Arial"/>
          <w:b/>
          <w:sz w:val="20"/>
          <w:szCs w:val="20"/>
          <w:lang w:eastAsia="hr-HR"/>
        </w:rPr>
        <w:t>značajno</w:t>
      </w:r>
      <w:r>
        <w:rPr>
          <w:rFonts w:ascii="Arial" w:eastAsia="Times New Roman" w:hAnsi="Arial" w:cs="Arial"/>
          <w:sz w:val="20"/>
          <w:szCs w:val="20"/>
          <w:lang w:eastAsia="hr-HR"/>
        </w:rPr>
        <w:t xml:space="preserve"> izmijenjena.</w:t>
      </w:r>
    </w:p>
    <w:p w:rsidR="00E4786A" w:rsidRDefault="00636F49">
      <w:pPr>
        <w:tabs>
          <w:tab w:val="left" w:pos="8930"/>
        </w:tabs>
        <w:autoSpaceDE w:val="0"/>
        <w:spacing w:after="120" w:line="240" w:lineRule="auto"/>
        <w:ind w:right="-1"/>
        <w:jc w:val="both"/>
      </w:pPr>
      <w:r>
        <w:rPr>
          <w:rFonts w:ascii="Arial" w:eastAsia="Times New Roman" w:hAnsi="Arial" w:cs="Arial"/>
          <w:sz w:val="20"/>
          <w:szCs w:val="20"/>
          <w:lang w:eastAsia="hr-HR"/>
        </w:rPr>
        <w:t xml:space="preserve">U tim slučajevima naručitelj će produžiti rok za dostavu razmjerno važnosti dodatne informacije, objašnjenja ili izmjene, a najmanje za </w:t>
      </w:r>
      <w:r>
        <w:rPr>
          <w:rFonts w:ascii="Arial" w:eastAsia="Times New Roman" w:hAnsi="Arial" w:cs="Arial"/>
          <w:b/>
          <w:sz w:val="20"/>
          <w:szCs w:val="20"/>
          <w:lang w:eastAsia="hr-HR"/>
        </w:rPr>
        <w:t>10 dana</w:t>
      </w:r>
      <w:r>
        <w:rPr>
          <w:rFonts w:ascii="Arial" w:eastAsia="Times New Roman" w:hAnsi="Arial" w:cs="Arial"/>
          <w:sz w:val="20"/>
          <w:szCs w:val="20"/>
          <w:lang w:eastAsia="hr-HR"/>
        </w:rPr>
        <w:t xml:space="preserve"> od dana slanja ispravka poziva na nadmetanje.</w:t>
      </w:r>
    </w:p>
    <w:p w:rsidR="00E4786A" w:rsidRDefault="00636F49">
      <w:pPr>
        <w:tabs>
          <w:tab w:val="left" w:pos="8930"/>
        </w:tabs>
        <w:autoSpaceDE w:val="0"/>
        <w:spacing w:after="120" w:line="240" w:lineRule="auto"/>
        <w:ind w:right="-1"/>
        <w:jc w:val="both"/>
        <w:rPr>
          <w:rFonts w:ascii="Arial" w:eastAsia="Times New Roman" w:hAnsi="Arial" w:cs="Arial"/>
          <w:sz w:val="20"/>
          <w:szCs w:val="20"/>
          <w:lang w:eastAsia="hr-HR"/>
        </w:rPr>
      </w:pPr>
      <w:r>
        <w:rPr>
          <w:rFonts w:ascii="Arial" w:eastAsia="Times New Roman" w:hAnsi="Arial" w:cs="Arial"/>
          <w:sz w:val="20"/>
          <w:szCs w:val="20"/>
          <w:lang w:eastAsia="hr-HR"/>
        </w:rPr>
        <w:t xml:space="preserve">Naručitelj nije obvezan produljiti rok za dostavu ako dodatne informacije, objašnjenja ili izmjene nisu bile pravodobno zatražene ili ako je njihova važnost zanemariva za pripremu i dostavu prilagođenih ponuda. </w:t>
      </w:r>
    </w:p>
    <w:bookmarkEnd w:id="43"/>
    <w:p w:rsidR="00E4786A" w:rsidRDefault="00636F49">
      <w:pPr>
        <w:tabs>
          <w:tab w:val="left" w:pos="8930"/>
        </w:tabs>
        <w:autoSpaceDE w:val="0"/>
        <w:spacing w:before="120"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Za sve što nije regulirano dokumentacijom o nabavi primjenjuju se odredbe ZJN 2016 i podzakonski propisi doneseni temeljem istog.</w:t>
      </w:r>
    </w:p>
    <w:p w:rsidR="00E4786A" w:rsidRDefault="00E4786A">
      <w:pPr>
        <w:tabs>
          <w:tab w:val="left" w:pos="8930"/>
        </w:tabs>
        <w:autoSpaceDE w:val="0"/>
        <w:spacing w:before="120"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pPr>
        <w:spacing w:after="0" w:line="240" w:lineRule="auto"/>
        <w:jc w:val="both"/>
        <w:rPr>
          <w:rFonts w:ascii="Arial" w:eastAsia="Times New Roman" w:hAnsi="Arial" w:cs="Arial"/>
          <w:sz w:val="20"/>
          <w:szCs w:val="20"/>
          <w:lang w:eastAsia="hr-HR"/>
        </w:rPr>
      </w:pPr>
    </w:p>
    <w:p w:rsidR="00E4786A" w:rsidRDefault="00E4786A"/>
    <w:sectPr w:rsidR="00E4786A">
      <w:headerReference w:type="default" r:id="rId16"/>
      <w:footerReference w:type="default" r:id="rId1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3F" w:rsidRDefault="00D04C3F">
      <w:pPr>
        <w:spacing w:after="0" w:line="240" w:lineRule="auto"/>
      </w:pPr>
      <w:r>
        <w:separator/>
      </w:r>
    </w:p>
  </w:endnote>
  <w:endnote w:type="continuationSeparator" w:id="0">
    <w:p w:rsidR="00D04C3F" w:rsidRDefault="00D0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modern"/>
    <w:pitch w:val="fixed"/>
    <w:sig w:usb0="00000000"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3F" w:rsidRDefault="00D04C3F">
    <w:pPr>
      <w:pStyle w:val="Footer"/>
      <w:jc w:val="right"/>
    </w:pPr>
    <w:r>
      <w:fldChar w:fldCharType="begin"/>
    </w:r>
    <w:r>
      <w:instrText xml:space="preserve"> PAGE </w:instrText>
    </w:r>
    <w:r>
      <w:fldChar w:fldCharType="separate"/>
    </w:r>
    <w:r w:rsidR="00883DF2">
      <w:rPr>
        <w:noProof/>
      </w:rPr>
      <w:t>2</w:t>
    </w:r>
    <w:r>
      <w:fldChar w:fldCharType="end"/>
    </w:r>
  </w:p>
  <w:p w:rsidR="00D04C3F" w:rsidRDefault="00D04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3F" w:rsidRDefault="00D04C3F">
      <w:pPr>
        <w:spacing w:after="0" w:line="240" w:lineRule="auto"/>
      </w:pPr>
      <w:r>
        <w:rPr>
          <w:color w:val="000000"/>
        </w:rPr>
        <w:separator/>
      </w:r>
    </w:p>
  </w:footnote>
  <w:footnote w:type="continuationSeparator" w:id="0">
    <w:p w:rsidR="00D04C3F" w:rsidRDefault="00D0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3F" w:rsidRDefault="00D04C3F" w:rsidP="00B253F9">
    <w:pPr>
      <w:pStyle w:val="Header"/>
      <w:rPr>
        <w:i/>
        <w:color w:val="BFBFBF" w:themeColor="background1" w:themeShade="BF"/>
        <w:sz w:val="16"/>
        <w:szCs w:val="16"/>
      </w:rPr>
    </w:pPr>
  </w:p>
  <w:p w:rsidR="00D04C3F" w:rsidRPr="00B253F9" w:rsidRDefault="00D04C3F" w:rsidP="00B253F9">
    <w:pPr>
      <w:pStyle w:val="Header"/>
      <w:tabs>
        <w:tab w:val="clear" w:pos="4536"/>
        <w:tab w:val="clear" w:pos="9072"/>
        <w:tab w:val="left" w:pos="2895"/>
      </w:tabs>
      <w:rPr>
        <w:i/>
        <w:color w:val="BFBFBF" w:themeColor="background1" w:themeShade="BF"/>
        <w:sz w:val="16"/>
        <w:szCs w:val="16"/>
      </w:rPr>
    </w:pPr>
    <w:r>
      <w:rPr>
        <w:i/>
        <w:color w:val="BFBFBF" w:themeColor="background1" w:themeShade="BF"/>
        <w:sz w:val="16"/>
        <w:szCs w:val="16"/>
      </w:rPr>
      <w:tab/>
    </w:r>
  </w:p>
  <w:p w:rsidR="00D04C3F" w:rsidRPr="00031A7D" w:rsidRDefault="00D04C3F" w:rsidP="00031A7D">
    <w:pPr>
      <w:pStyle w:val="Header"/>
      <w:jc w:val="center"/>
      <w:rPr>
        <w:i/>
        <w:color w:val="BFBFBF" w:themeColor="background1" w:themeShade="B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544D1"/>
    <w:multiLevelType w:val="multilevel"/>
    <w:tmpl w:val="7A64B7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D4008F3"/>
    <w:multiLevelType w:val="multilevel"/>
    <w:tmpl w:val="27AE9C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EF545D7"/>
    <w:multiLevelType w:val="multilevel"/>
    <w:tmpl w:val="1870C7BE"/>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7C08F7"/>
    <w:multiLevelType w:val="multilevel"/>
    <w:tmpl w:val="18D2AD9A"/>
    <w:lvl w:ilvl="0">
      <w:start w:val="1"/>
      <w:numFmt w:val="decimal"/>
      <w:lvlText w:val="%1."/>
      <w:lvlJc w:val="left"/>
      <w:pPr>
        <w:ind w:left="1080" w:hanging="72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75DA75CB"/>
    <w:multiLevelType w:val="multilevel"/>
    <w:tmpl w:val="90AA6952"/>
    <w:lvl w:ilvl="0">
      <w:start w:val="1"/>
      <w:numFmt w:val="decimal"/>
      <w:lvlText w:val="%1."/>
      <w:lvlJc w:val="left"/>
      <w:pPr>
        <w:ind w:left="720" w:hanging="360"/>
      </w:pPr>
    </w:lvl>
    <w:lvl w:ilvl="1">
      <w:numFmt w:val="bullet"/>
      <w:lvlText w:val="–"/>
      <w:lvlJc w:val="left"/>
      <w:pPr>
        <w:ind w:left="1440" w:hanging="360"/>
      </w:pPr>
      <w:rPr>
        <w:rFonts w:ascii="Calibri" w:eastAsia="DengXi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2"/>
  </w:num>
  <w:num w:numId="4">
    <w:abstractNumId w:val="2"/>
    <w:lvlOverride w:ilvl="0">
      <w:startOverride w:val="1"/>
    </w:lvlOverride>
  </w:num>
  <w:num w:numId="5">
    <w:abstractNumId w:val="1"/>
  </w:num>
  <w:num w:numId="6">
    <w:abstractNumId w:val="1"/>
    <w:lvlOverride w:ilvl="0">
      <w:startOverride w:val="1"/>
    </w:lvlOverride>
  </w:num>
  <w:num w:numId="7">
    <w:abstractNumId w:val="0"/>
  </w:num>
  <w:num w:numId="8">
    <w:abstractNumId w:val="4"/>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
  <w:rsids>
    <w:rsidRoot w:val="00E4786A"/>
    <w:rsid w:val="00031A7D"/>
    <w:rsid w:val="00043699"/>
    <w:rsid w:val="00066B1C"/>
    <w:rsid w:val="000D482B"/>
    <w:rsid w:val="000E3A91"/>
    <w:rsid w:val="00104A87"/>
    <w:rsid w:val="0011247F"/>
    <w:rsid w:val="00135EC9"/>
    <w:rsid w:val="0015172B"/>
    <w:rsid w:val="00193B2D"/>
    <w:rsid w:val="001A14DA"/>
    <w:rsid w:val="001E10EE"/>
    <w:rsid w:val="00242E14"/>
    <w:rsid w:val="00276277"/>
    <w:rsid w:val="002D69F6"/>
    <w:rsid w:val="00302C3F"/>
    <w:rsid w:val="0032675B"/>
    <w:rsid w:val="00333A7B"/>
    <w:rsid w:val="00346325"/>
    <w:rsid w:val="00390CB9"/>
    <w:rsid w:val="003B7B0C"/>
    <w:rsid w:val="003E7A20"/>
    <w:rsid w:val="004804EA"/>
    <w:rsid w:val="004942E2"/>
    <w:rsid w:val="00523EB6"/>
    <w:rsid w:val="00524F59"/>
    <w:rsid w:val="00591E55"/>
    <w:rsid w:val="005B12C7"/>
    <w:rsid w:val="00636F49"/>
    <w:rsid w:val="00686575"/>
    <w:rsid w:val="007044F5"/>
    <w:rsid w:val="00764C2D"/>
    <w:rsid w:val="007C40D4"/>
    <w:rsid w:val="007D2554"/>
    <w:rsid w:val="007F7001"/>
    <w:rsid w:val="008315A8"/>
    <w:rsid w:val="00883DF2"/>
    <w:rsid w:val="008F322E"/>
    <w:rsid w:val="0090409B"/>
    <w:rsid w:val="00985F2B"/>
    <w:rsid w:val="00992A1E"/>
    <w:rsid w:val="009C7AB5"/>
    <w:rsid w:val="00A56B6E"/>
    <w:rsid w:val="00A73545"/>
    <w:rsid w:val="00A77995"/>
    <w:rsid w:val="00A942A2"/>
    <w:rsid w:val="00AA1377"/>
    <w:rsid w:val="00AA6DE3"/>
    <w:rsid w:val="00AB006D"/>
    <w:rsid w:val="00AD5A61"/>
    <w:rsid w:val="00AE1CD5"/>
    <w:rsid w:val="00AF06E4"/>
    <w:rsid w:val="00B24031"/>
    <w:rsid w:val="00B253F9"/>
    <w:rsid w:val="00B2697E"/>
    <w:rsid w:val="00BF5015"/>
    <w:rsid w:val="00C8408A"/>
    <w:rsid w:val="00CB205B"/>
    <w:rsid w:val="00CB666A"/>
    <w:rsid w:val="00CC5D19"/>
    <w:rsid w:val="00CE4E76"/>
    <w:rsid w:val="00D04C3F"/>
    <w:rsid w:val="00D1186E"/>
    <w:rsid w:val="00D140AB"/>
    <w:rsid w:val="00D22C63"/>
    <w:rsid w:val="00D870AF"/>
    <w:rsid w:val="00D936F1"/>
    <w:rsid w:val="00DA1A95"/>
    <w:rsid w:val="00DB6D4D"/>
    <w:rsid w:val="00DC4D4F"/>
    <w:rsid w:val="00E2419C"/>
    <w:rsid w:val="00E4786A"/>
    <w:rsid w:val="00EB7BE8"/>
    <w:rsid w:val="00F9277A"/>
    <w:rsid w:val="00FA7FE9"/>
    <w:rsid w:val="00FB3711"/>
    <w:rsid w:val="00FE5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BalloonText">
    <w:name w:val="Balloon Text"/>
    <w:basedOn w:val="Normal"/>
    <w:link w:val="BalloonTextChar"/>
    <w:uiPriority w:val="99"/>
    <w:semiHidden/>
    <w:unhideWhenUsed/>
    <w:rsid w:val="001E1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EE"/>
    <w:rPr>
      <w:rFonts w:ascii="Tahoma" w:hAnsi="Tahoma" w:cs="Tahoma"/>
      <w:sz w:val="16"/>
      <w:szCs w:val="16"/>
    </w:rPr>
  </w:style>
  <w:style w:type="character" w:styleId="IntenseReference">
    <w:name w:val="Intense Reference"/>
    <w:uiPriority w:val="32"/>
    <w:qFormat/>
    <w:rsid w:val="00242E14"/>
    <w:rPr>
      <w:b/>
      <w:bCs/>
      <w:smallCaps/>
      <w:u w:val="single"/>
    </w:rPr>
  </w:style>
  <w:style w:type="paragraph" w:styleId="ListParagraph">
    <w:name w:val="List Paragraph"/>
    <w:aliases w:val="Heading 12,heading 1,naslov 1,Naslov 12,Graf,Paragraph,List Paragraph Red,lp1"/>
    <w:basedOn w:val="Normal"/>
    <w:link w:val="ListParagraphChar"/>
    <w:uiPriority w:val="34"/>
    <w:qFormat/>
    <w:rsid w:val="00242E14"/>
    <w:pPr>
      <w:suppressAutoHyphens w:val="0"/>
      <w:autoSpaceDN/>
      <w:spacing w:after="120" w:line="264" w:lineRule="auto"/>
      <w:ind w:left="720"/>
      <w:contextualSpacing/>
      <w:textAlignment w:val="auto"/>
    </w:pPr>
    <w:rPr>
      <w:rFonts w:eastAsia="Times New Roman"/>
      <w:sz w:val="21"/>
      <w:szCs w:val="21"/>
      <w:lang w:eastAsia="hr-HR"/>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242E14"/>
    <w:rPr>
      <w:rFonts w:eastAsia="Times New Roman"/>
      <w:sz w:val="21"/>
      <w:szCs w:val="21"/>
      <w:lang w:eastAsia="hr-HR"/>
    </w:rPr>
  </w:style>
  <w:style w:type="character" w:styleId="Hyperlink">
    <w:name w:val="Hyperlink"/>
    <w:basedOn w:val="DefaultParagraphFont"/>
    <w:uiPriority w:val="99"/>
    <w:unhideWhenUsed/>
    <w:rsid w:val="00883D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ojn.nn.hr/Oglasni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ojn.nn.hr/Oglasni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help.nn.hr/support/solutions/articles/12000043401--kreiranje-e-espd-odgovora-ponuditelji-natjecatelj" TargetMode="External"/><Relationship Id="rId5" Type="http://schemas.openxmlformats.org/officeDocument/2006/relationships/webSettings" Target="webSettings.xml"/><Relationship Id="rId15" Type="http://schemas.openxmlformats.org/officeDocument/2006/relationships/hyperlink" Target="https://eojn.nn.hr/Oglasnik/" TargetMode="External"/><Relationship Id="rId10" Type="http://schemas.openxmlformats.org/officeDocument/2006/relationships/hyperlink" Target="mailto:javna.nabava@grad-zadar.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na.nabava@grad-zadar.hr" TargetMode="External"/><Relationship Id="rId14" Type="http://schemas.openxmlformats.org/officeDocument/2006/relationships/hyperlink" Target="http://www.grad-zadar.hr/prethodno-savjetovanje-sa-zainteresiranim-gospodarskim-subjektima--izgradnja-skole-na-novom-bokanjcu-1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22</Pages>
  <Words>10494</Words>
  <Characters>59819</Characters>
  <Application>Microsoft Office Word</Application>
  <DocSecurity>0</DocSecurity>
  <Lines>498</Lines>
  <Paragraphs>140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Živković</dc:creator>
  <cp:lastModifiedBy>Mario Živković</cp:lastModifiedBy>
  <cp:revision>49</cp:revision>
  <cp:lastPrinted>2019-02-19T12:01:00Z</cp:lastPrinted>
  <dcterms:created xsi:type="dcterms:W3CDTF">2019-01-24T12:32:00Z</dcterms:created>
  <dcterms:modified xsi:type="dcterms:W3CDTF">2019-02-21T14:27:00Z</dcterms:modified>
</cp:coreProperties>
</file>